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B27" w:rsidRPr="00B3050B" w:rsidRDefault="00063160" w:rsidP="00B3050B">
      <w:pPr>
        <w:pStyle w:val="Zkladntext"/>
        <w:spacing w:after="0"/>
        <w:jc w:val="right"/>
        <w:rPr>
          <w:i/>
          <w:sz w:val="20"/>
          <w:szCs w:val="20"/>
        </w:rPr>
      </w:pPr>
      <w:r w:rsidRPr="00D5176C">
        <w:rPr>
          <w:i/>
          <w:sz w:val="20"/>
          <w:szCs w:val="20"/>
        </w:rPr>
        <w:t>Vyplnené tlačivo zostáva uložené v </w:t>
      </w:r>
      <w:proofErr w:type="spellStart"/>
      <w:r w:rsidRPr="00D5176C">
        <w:rPr>
          <w:i/>
          <w:sz w:val="20"/>
          <w:szCs w:val="20"/>
        </w:rPr>
        <w:t>OkO</w:t>
      </w:r>
      <w:proofErr w:type="spellEnd"/>
      <w:r w:rsidRPr="00D5176C">
        <w:rPr>
          <w:i/>
          <w:sz w:val="20"/>
          <w:szCs w:val="20"/>
        </w:rPr>
        <w:t>/</w:t>
      </w:r>
      <w:proofErr w:type="spellStart"/>
      <w:r w:rsidRPr="00D5176C">
        <w:rPr>
          <w:i/>
          <w:sz w:val="20"/>
          <w:szCs w:val="20"/>
        </w:rPr>
        <w:t>RgO</w:t>
      </w:r>
      <w:proofErr w:type="spellEnd"/>
      <w:r w:rsidRPr="00D5176C">
        <w:rPr>
          <w:i/>
          <w:sz w:val="20"/>
          <w:szCs w:val="20"/>
        </w:rPr>
        <w:t xml:space="preserve"> SPZ</w:t>
      </w:r>
      <w:r w:rsidR="00B3050B">
        <w:rPr>
          <w:i/>
          <w:sz w:val="20"/>
          <w:szCs w:val="20"/>
        </w:rPr>
        <w:br/>
      </w:r>
    </w:p>
    <w:p w:rsidR="00D574E9" w:rsidRPr="008B255B" w:rsidRDefault="00A77E58" w:rsidP="00B3050B">
      <w:pPr>
        <w:pStyle w:val="Default"/>
        <w:spacing w:line="276" w:lineRule="auto"/>
        <w:jc w:val="center"/>
        <w:rPr>
          <w:rFonts w:ascii="Times New Roman" w:hAnsi="Times New Roman" w:cs="Times New Roman"/>
          <w:b/>
          <w:bCs/>
          <w:sz w:val="20"/>
          <w:szCs w:val="32"/>
        </w:rPr>
      </w:pPr>
      <w:r w:rsidRPr="008B255B">
        <w:rPr>
          <w:rFonts w:ascii="Times New Roman" w:hAnsi="Times New Roman" w:cs="Times New Roman"/>
          <w:b/>
          <w:bCs/>
          <w:sz w:val="32"/>
          <w:szCs w:val="32"/>
        </w:rPr>
        <w:t>OBOZNÁMENIE SO SPRACÚVANÍM OSOBNÝCH ÚDAJOV</w:t>
      </w:r>
      <w:r w:rsidRPr="008B255B">
        <w:rPr>
          <w:rFonts w:ascii="Times New Roman" w:hAnsi="Times New Roman" w:cs="Times New Roman"/>
          <w:b/>
          <w:bCs/>
          <w:sz w:val="32"/>
          <w:szCs w:val="32"/>
        </w:rPr>
        <w:br/>
      </w:r>
    </w:p>
    <w:p w:rsidR="002F15D9" w:rsidRPr="00E9437B" w:rsidRDefault="002F15D9" w:rsidP="002F15D9">
      <w:pPr>
        <w:pStyle w:val="Default"/>
        <w:spacing w:line="276" w:lineRule="auto"/>
        <w:jc w:val="both"/>
        <w:rPr>
          <w:rFonts w:ascii="Times New Roman" w:hAnsi="Times New Roman" w:cs="Times New Roman"/>
          <w:sz w:val="20"/>
          <w:szCs w:val="20"/>
        </w:rPr>
      </w:pPr>
      <w:r w:rsidRPr="00E9437B">
        <w:rPr>
          <w:rFonts w:ascii="Times New Roman" w:hAnsi="Times New Roman" w:cs="Times New Roman"/>
          <w:sz w:val="20"/>
          <w:szCs w:val="20"/>
        </w:rPr>
        <w:t xml:space="preserve">podľa článku 13., </w:t>
      </w:r>
      <w:r w:rsidRPr="00E9437B">
        <w:rPr>
          <w:rFonts w:ascii="Times New Roman" w:eastAsia="Times New Roman" w:hAnsi="Times New Roman" w:cs="Times New Roman"/>
          <w:color w:val="1B1B1B"/>
          <w:sz w:val="20"/>
          <w:szCs w:val="20"/>
          <w:lang w:eastAsia="sk-SK"/>
        </w:rPr>
        <w:t>NARIADENIA EURÓPSKEHO PARLAMENTU A RADY (EÚ) 2016/679 z 27. apríla 2016 o ochrane fyzických osôb pri spracúvaní osobných údajov a o voľnom pohybe takýchto údajov</w:t>
      </w:r>
      <w:r w:rsidRPr="00E9437B">
        <w:rPr>
          <w:rFonts w:ascii="Times New Roman" w:hAnsi="Times New Roman" w:cs="Times New Roman"/>
          <w:sz w:val="20"/>
          <w:szCs w:val="20"/>
        </w:rPr>
        <w:t xml:space="preserve"> a zákona č. 18/2018 </w:t>
      </w:r>
      <w:r w:rsidR="00E9437B">
        <w:rPr>
          <w:rFonts w:ascii="Times New Roman" w:hAnsi="Times New Roman" w:cs="Times New Roman"/>
          <w:sz w:val="20"/>
          <w:szCs w:val="20"/>
        </w:rPr>
        <w:t>Z. z.</w:t>
      </w:r>
      <w:r w:rsidRPr="00E9437B">
        <w:rPr>
          <w:rFonts w:ascii="Times New Roman" w:hAnsi="Times New Roman" w:cs="Times New Roman"/>
          <w:sz w:val="20"/>
          <w:szCs w:val="20"/>
        </w:rPr>
        <w:t xml:space="preserve"> o ochrane osobných údajov a o zmene a doplnení niektorých zákonov</w:t>
      </w:r>
    </w:p>
    <w:p w:rsidR="005F0B27" w:rsidRPr="00E9437B" w:rsidRDefault="005F0B27" w:rsidP="005F0B27">
      <w:pPr>
        <w:pStyle w:val="Default"/>
        <w:spacing w:line="276" w:lineRule="auto"/>
        <w:jc w:val="both"/>
        <w:rPr>
          <w:rFonts w:ascii="Times New Roman" w:hAnsi="Times New Roman" w:cs="Times New Roman"/>
          <w:sz w:val="20"/>
          <w:szCs w:val="20"/>
        </w:rPr>
      </w:pPr>
    </w:p>
    <w:p w:rsidR="005F0B27" w:rsidRPr="00B3050B" w:rsidRDefault="005F0B27" w:rsidP="00B3050B">
      <w:pPr>
        <w:rPr>
          <w:b/>
          <w:sz w:val="22"/>
          <w:szCs w:val="22"/>
        </w:rPr>
      </w:pPr>
      <w:r w:rsidRPr="00B3050B">
        <w:rPr>
          <w:b/>
          <w:sz w:val="22"/>
          <w:szCs w:val="22"/>
        </w:rPr>
        <w:t>A. Identifikačné údaje prevádzkovateľa:</w:t>
      </w:r>
    </w:p>
    <w:p w:rsidR="005F0B27" w:rsidRPr="00B3050B" w:rsidRDefault="00D95149" w:rsidP="00B3050B">
      <w:pPr>
        <w:pStyle w:val="Nadpis1"/>
        <w:jc w:val="left"/>
        <w:rPr>
          <w:sz w:val="22"/>
          <w:szCs w:val="22"/>
          <w:u w:val="none"/>
        </w:rPr>
      </w:pPr>
      <w:r w:rsidRPr="00B3050B">
        <w:rPr>
          <w:sz w:val="22"/>
          <w:szCs w:val="22"/>
          <w:u w:val="none"/>
        </w:rPr>
        <w:t>Okresná/Regionálna organizácia</w:t>
      </w:r>
      <w:r w:rsidR="005F0B27" w:rsidRPr="00B3050B">
        <w:rPr>
          <w:b/>
          <w:sz w:val="22"/>
          <w:szCs w:val="22"/>
          <w:u w:val="none"/>
        </w:rPr>
        <w:t>,</w:t>
      </w:r>
      <w:r w:rsidR="00B3050B">
        <w:rPr>
          <w:sz w:val="22"/>
          <w:szCs w:val="22"/>
          <w:u w:val="none"/>
        </w:rPr>
        <w:t xml:space="preserve"> s adresou </w:t>
      </w:r>
      <w:r w:rsidR="005F0B27" w:rsidRPr="00B3050B">
        <w:rPr>
          <w:sz w:val="22"/>
          <w:szCs w:val="22"/>
          <w:u w:val="none"/>
        </w:rPr>
        <w:t>sídla.....................</w:t>
      </w:r>
      <w:r w:rsidR="00AA1683" w:rsidRPr="00B3050B">
        <w:rPr>
          <w:sz w:val="22"/>
          <w:szCs w:val="22"/>
          <w:u w:val="none"/>
        </w:rPr>
        <w:t>..........................</w:t>
      </w:r>
      <w:r w:rsidR="00B3050B">
        <w:rPr>
          <w:sz w:val="22"/>
          <w:szCs w:val="22"/>
          <w:u w:val="none"/>
        </w:rPr>
        <w:t>....................</w:t>
      </w:r>
      <w:r w:rsidR="00AA1683" w:rsidRPr="00B3050B">
        <w:rPr>
          <w:sz w:val="22"/>
          <w:szCs w:val="22"/>
          <w:u w:val="none"/>
        </w:rPr>
        <w:t>...............</w:t>
      </w:r>
      <w:r w:rsidR="005F0B27" w:rsidRPr="00B3050B">
        <w:rPr>
          <w:sz w:val="22"/>
          <w:szCs w:val="22"/>
          <w:u w:val="none"/>
        </w:rPr>
        <w:t xml:space="preserve">(ulica, číslo), </w:t>
      </w:r>
      <w:r w:rsidRPr="00B3050B">
        <w:rPr>
          <w:sz w:val="22"/>
          <w:szCs w:val="22"/>
          <w:u w:val="none"/>
        </w:rPr>
        <w:t>.................</w:t>
      </w:r>
      <w:r w:rsidR="00AA1683" w:rsidRPr="00B3050B">
        <w:rPr>
          <w:sz w:val="22"/>
          <w:szCs w:val="22"/>
          <w:u w:val="none"/>
        </w:rPr>
        <w:t>..........</w:t>
      </w:r>
      <w:r w:rsidR="005F0B27" w:rsidRPr="00B3050B">
        <w:rPr>
          <w:sz w:val="22"/>
          <w:szCs w:val="22"/>
          <w:u w:val="none"/>
        </w:rPr>
        <w:t>.....................</w:t>
      </w:r>
      <w:r w:rsidR="009241BB" w:rsidRPr="00B3050B">
        <w:rPr>
          <w:sz w:val="22"/>
          <w:szCs w:val="22"/>
          <w:u w:val="none"/>
        </w:rPr>
        <w:t>................................................................</w:t>
      </w:r>
      <w:r w:rsidR="00B3050B" w:rsidRPr="00B3050B">
        <w:rPr>
          <w:sz w:val="22"/>
          <w:szCs w:val="22"/>
          <w:u w:val="none"/>
        </w:rPr>
        <w:t xml:space="preserve"> (obec a PSČ), IČO...</w:t>
      </w:r>
      <w:r w:rsidR="00AA1683" w:rsidRPr="00B3050B">
        <w:rPr>
          <w:sz w:val="22"/>
          <w:szCs w:val="22"/>
          <w:u w:val="none"/>
        </w:rPr>
        <w:t>.........................</w:t>
      </w:r>
      <w:r w:rsidR="005F0B27" w:rsidRPr="00B3050B">
        <w:rPr>
          <w:sz w:val="22"/>
          <w:szCs w:val="22"/>
          <w:u w:val="none"/>
        </w:rPr>
        <w:t>(ďalej len „Prevádzkovateľ“), ktorá je prevádzkovateľom IS Evidencia členov.</w:t>
      </w:r>
    </w:p>
    <w:p w:rsidR="005F0B27" w:rsidRPr="00B3050B" w:rsidRDefault="00B3050B" w:rsidP="005F0B27">
      <w:pPr>
        <w:jc w:val="both"/>
        <w:rPr>
          <w:sz w:val="22"/>
          <w:szCs w:val="22"/>
        </w:rPr>
      </w:pPr>
      <w:r w:rsidRPr="00B3050B">
        <w:rPr>
          <w:b/>
          <w:sz w:val="22"/>
          <w:szCs w:val="22"/>
        </w:rPr>
        <w:br/>
      </w:r>
      <w:r w:rsidR="005F0B27" w:rsidRPr="00B3050B">
        <w:rPr>
          <w:b/>
          <w:sz w:val="22"/>
          <w:szCs w:val="22"/>
        </w:rPr>
        <w:t>B. Účel spracúvania osobných údajov</w:t>
      </w:r>
      <w:r w:rsidR="005F0B27" w:rsidRPr="00B3050B">
        <w:rPr>
          <w:sz w:val="22"/>
          <w:szCs w:val="22"/>
        </w:rPr>
        <w:t xml:space="preserve"> : </w:t>
      </w:r>
    </w:p>
    <w:p w:rsidR="005F0B27" w:rsidRPr="00B3050B" w:rsidRDefault="005F0B27" w:rsidP="005F0B27">
      <w:pPr>
        <w:jc w:val="both"/>
        <w:rPr>
          <w:sz w:val="22"/>
          <w:szCs w:val="22"/>
        </w:rPr>
      </w:pPr>
      <w:r w:rsidRPr="00B3050B">
        <w:rPr>
          <w:sz w:val="22"/>
          <w:szCs w:val="22"/>
        </w:rPr>
        <w:t xml:space="preserve">Spracovanie osobných údajov: </w:t>
      </w:r>
    </w:p>
    <w:p w:rsidR="00347815" w:rsidRPr="00B3050B" w:rsidRDefault="00347815" w:rsidP="005F0B27">
      <w:pPr>
        <w:numPr>
          <w:ilvl w:val="0"/>
          <w:numId w:val="15"/>
        </w:numPr>
        <w:spacing w:line="276" w:lineRule="auto"/>
        <w:jc w:val="both"/>
        <w:rPr>
          <w:color w:val="000000"/>
          <w:sz w:val="22"/>
          <w:szCs w:val="22"/>
        </w:rPr>
      </w:pPr>
      <w:r w:rsidRPr="00B3050B">
        <w:rPr>
          <w:sz w:val="22"/>
          <w:szCs w:val="22"/>
        </w:rPr>
        <w:t xml:space="preserve">za účelom vedenia databázy účastníkov Krúžkov mladých priateľov prírody a poľovníctva (ďalej </w:t>
      </w:r>
      <w:r w:rsidR="00C3279E" w:rsidRPr="00B3050B">
        <w:rPr>
          <w:sz w:val="22"/>
          <w:szCs w:val="22"/>
        </w:rPr>
        <w:t>aj ako</w:t>
      </w:r>
      <w:r w:rsidRPr="00B3050B">
        <w:rPr>
          <w:sz w:val="22"/>
          <w:szCs w:val="22"/>
        </w:rPr>
        <w:t xml:space="preserve"> KMPPP);</w:t>
      </w:r>
    </w:p>
    <w:p w:rsidR="00347815" w:rsidRPr="00B3050B" w:rsidRDefault="00C3279E" w:rsidP="005F0B27">
      <w:pPr>
        <w:numPr>
          <w:ilvl w:val="0"/>
          <w:numId w:val="15"/>
        </w:numPr>
        <w:spacing w:line="276" w:lineRule="auto"/>
        <w:jc w:val="both"/>
        <w:rPr>
          <w:color w:val="000000"/>
          <w:sz w:val="22"/>
          <w:szCs w:val="22"/>
        </w:rPr>
      </w:pPr>
      <w:r w:rsidRPr="00B3050B">
        <w:rPr>
          <w:sz w:val="22"/>
          <w:szCs w:val="22"/>
        </w:rPr>
        <w:t xml:space="preserve">za účelom zverejňovania fotografií a videí dieťaťa z okresného a celoštátneho kola KMPPP na webových doménach SPZ: web, </w:t>
      </w:r>
      <w:proofErr w:type="spellStart"/>
      <w:r w:rsidRPr="00B3050B">
        <w:rPr>
          <w:sz w:val="22"/>
          <w:szCs w:val="22"/>
        </w:rPr>
        <w:t>facebook</w:t>
      </w:r>
      <w:proofErr w:type="spellEnd"/>
      <w:r w:rsidRPr="00B3050B">
        <w:rPr>
          <w:sz w:val="22"/>
          <w:szCs w:val="22"/>
        </w:rPr>
        <w:t xml:space="preserve">, </w:t>
      </w:r>
      <w:proofErr w:type="spellStart"/>
      <w:r w:rsidRPr="00B3050B">
        <w:rPr>
          <w:sz w:val="22"/>
          <w:szCs w:val="22"/>
        </w:rPr>
        <w:t>youtube</w:t>
      </w:r>
      <w:proofErr w:type="spellEnd"/>
      <w:r w:rsidRPr="00B3050B">
        <w:rPr>
          <w:sz w:val="22"/>
          <w:szCs w:val="22"/>
        </w:rPr>
        <w:t>;</w:t>
      </w:r>
    </w:p>
    <w:p w:rsidR="00C3279E" w:rsidRPr="00B3050B" w:rsidRDefault="00C3279E" w:rsidP="00C3279E">
      <w:pPr>
        <w:widowControl w:val="0"/>
        <w:numPr>
          <w:ilvl w:val="0"/>
          <w:numId w:val="15"/>
        </w:numPr>
        <w:suppressAutoHyphens/>
        <w:spacing w:before="20" w:after="20" w:line="276" w:lineRule="auto"/>
        <w:jc w:val="both"/>
        <w:rPr>
          <w:sz w:val="22"/>
          <w:szCs w:val="22"/>
        </w:rPr>
      </w:pPr>
      <w:r w:rsidRPr="00B3050B">
        <w:rPr>
          <w:sz w:val="22"/>
          <w:szCs w:val="22"/>
        </w:rPr>
        <w:t>za účelom zverejňovania fotografií, článkov, výsledkových listín z okresného a celoštátneho kola KMPPP na vyššie uvedených webových doménach SPZ a printových médiách;</w:t>
      </w:r>
    </w:p>
    <w:p w:rsidR="005F0B27" w:rsidRPr="00B3050B" w:rsidRDefault="00C3279E" w:rsidP="005F0B27">
      <w:pPr>
        <w:widowControl w:val="0"/>
        <w:numPr>
          <w:ilvl w:val="0"/>
          <w:numId w:val="15"/>
        </w:numPr>
        <w:suppressAutoHyphens/>
        <w:spacing w:before="20" w:after="20" w:line="276" w:lineRule="auto"/>
        <w:jc w:val="both"/>
        <w:rPr>
          <w:sz w:val="22"/>
          <w:szCs w:val="22"/>
        </w:rPr>
      </w:pPr>
      <w:r w:rsidRPr="00B3050B">
        <w:rPr>
          <w:sz w:val="22"/>
          <w:szCs w:val="22"/>
        </w:rPr>
        <w:t>za účelom zverejňovania na verejne prístupných miestach, napr. pri organizovaní okresných a celoštátnych súťaží, poľovníckych ale aj nepoľovníckych podujatí.</w:t>
      </w:r>
    </w:p>
    <w:p w:rsidR="005F0B27" w:rsidRPr="00B3050B" w:rsidRDefault="005F0B27" w:rsidP="00B3050B">
      <w:pPr>
        <w:spacing w:before="240"/>
        <w:jc w:val="both"/>
        <w:rPr>
          <w:b/>
          <w:sz w:val="22"/>
          <w:szCs w:val="22"/>
        </w:rPr>
      </w:pPr>
      <w:r w:rsidRPr="00B3050B">
        <w:rPr>
          <w:b/>
          <w:sz w:val="22"/>
          <w:szCs w:val="22"/>
        </w:rPr>
        <w:t xml:space="preserve">C. Zoznam osobných údajov : </w:t>
      </w:r>
    </w:p>
    <w:p w:rsidR="005F0B27" w:rsidRPr="00B3050B" w:rsidRDefault="005F0B27" w:rsidP="005F0B27">
      <w:pPr>
        <w:numPr>
          <w:ilvl w:val="0"/>
          <w:numId w:val="15"/>
        </w:numPr>
        <w:spacing w:line="276" w:lineRule="auto"/>
        <w:jc w:val="both"/>
        <w:rPr>
          <w:sz w:val="22"/>
          <w:szCs w:val="22"/>
        </w:rPr>
      </w:pPr>
      <w:r w:rsidRPr="00B3050B">
        <w:rPr>
          <w:sz w:val="22"/>
          <w:szCs w:val="22"/>
        </w:rPr>
        <w:t xml:space="preserve">meno, priezvisko, </w:t>
      </w:r>
    </w:p>
    <w:p w:rsidR="005F0B27" w:rsidRPr="00B3050B" w:rsidRDefault="005F0B27" w:rsidP="005F0B27">
      <w:pPr>
        <w:numPr>
          <w:ilvl w:val="0"/>
          <w:numId w:val="15"/>
        </w:numPr>
        <w:spacing w:line="276" w:lineRule="auto"/>
        <w:jc w:val="both"/>
        <w:rPr>
          <w:sz w:val="22"/>
          <w:szCs w:val="22"/>
        </w:rPr>
      </w:pPr>
      <w:r w:rsidRPr="00B3050B">
        <w:rPr>
          <w:sz w:val="22"/>
          <w:szCs w:val="22"/>
        </w:rPr>
        <w:t xml:space="preserve">dátum narodenia, </w:t>
      </w:r>
    </w:p>
    <w:p w:rsidR="005F0B27" w:rsidRPr="00B3050B" w:rsidRDefault="000A0483" w:rsidP="005F0B27">
      <w:pPr>
        <w:numPr>
          <w:ilvl w:val="0"/>
          <w:numId w:val="15"/>
        </w:numPr>
        <w:spacing w:line="276" w:lineRule="auto"/>
        <w:jc w:val="both"/>
        <w:rPr>
          <w:sz w:val="22"/>
          <w:szCs w:val="22"/>
        </w:rPr>
      </w:pPr>
      <w:r w:rsidRPr="00B3050B">
        <w:rPr>
          <w:sz w:val="22"/>
          <w:szCs w:val="22"/>
        </w:rPr>
        <w:t>adresa</w:t>
      </w:r>
      <w:r w:rsidR="00466665" w:rsidRPr="00B3050B">
        <w:rPr>
          <w:sz w:val="22"/>
          <w:szCs w:val="22"/>
        </w:rPr>
        <w:t>,</w:t>
      </w:r>
    </w:p>
    <w:p w:rsidR="00B039FC" w:rsidRDefault="00795C60" w:rsidP="005F0B27">
      <w:pPr>
        <w:numPr>
          <w:ilvl w:val="0"/>
          <w:numId w:val="15"/>
        </w:numPr>
        <w:spacing w:line="276" w:lineRule="auto"/>
        <w:jc w:val="both"/>
        <w:rPr>
          <w:sz w:val="22"/>
          <w:szCs w:val="22"/>
        </w:rPr>
      </w:pPr>
      <w:r w:rsidRPr="00B3050B">
        <w:rPr>
          <w:sz w:val="22"/>
          <w:szCs w:val="22"/>
        </w:rPr>
        <w:t>okres,</w:t>
      </w:r>
    </w:p>
    <w:p w:rsidR="00CE4F93" w:rsidRDefault="00CE4F93" w:rsidP="005F0B27">
      <w:pPr>
        <w:numPr>
          <w:ilvl w:val="0"/>
          <w:numId w:val="15"/>
        </w:numPr>
        <w:spacing w:line="276" w:lineRule="auto"/>
        <w:jc w:val="both"/>
        <w:rPr>
          <w:sz w:val="22"/>
          <w:szCs w:val="22"/>
        </w:rPr>
      </w:pPr>
      <w:r>
        <w:rPr>
          <w:sz w:val="22"/>
          <w:szCs w:val="22"/>
        </w:rPr>
        <w:t>názov školy/</w:t>
      </w:r>
      <w:proofErr w:type="spellStart"/>
      <w:r>
        <w:rPr>
          <w:sz w:val="22"/>
          <w:szCs w:val="22"/>
        </w:rPr>
        <w:t>krúžlu</w:t>
      </w:r>
      <w:proofErr w:type="spellEnd"/>
    </w:p>
    <w:p w:rsidR="000A0483" w:rsidRPr="00B3050B" w:rsidRDefault="005F0B27" w:rsidP="005F0B27">
      <w:pPr>
        <w:numPr>
          <w:ilvl w:val="0"/>
          <w:numId w:val="15"/>
        </w:numPr>
        <w:spacing w:line="276" w:lineRule="auto"/>
        <w:jc w:val="both"/>
        <w:rPr>
          <w:sz w:val="22"/>
          <w:szCs w:val="22"/>
        </w:rPr>
      </w:pPr>
      <w:r w:rsidRPr="00B3050B">
        <w:rPr>
          <w:sz w:val="22"/>
          <w:szCs w:val="22"/>
        </w:rPr>
        <w:t>fotografia</w:t>
      </w:r>
      <w:r w:rsidR="00795C60" w:rsidRPr="00B3050B">
        <w:rPr>
          <w:sz w:val="22"/>
          <w:szCs w:val="22"/>
        </w:rPr>
        <w:t>,</w:t>
      </w:r>
    </w:p>
    <w:p w:rsidR="000A0483" w:rsidRPr="00B3050B" w:rsidRDefault="00795C60" w:rsidP="005F0B27">
      <w:pPr>
        <w:numPr>
          <w:ilvl w:val="0"/>
          <w:numId w:val="15"/>
        </w:numPr>
        <w:spacing w:line="276" w:lineRule="auto"/>
        <w:jc w:val="both"/>
        <w:rPr>
          <w:sz w:val="22"/>
          <w:szCs w:val="22"/>
        </w:rPr>
      </w:pPr>
      <w:r w:rsidRPr="00B3050B">
        <w:rPr>
          <w:sz w:val="22"/>
          <w:szCs w:val="22"/>
        </w:rPr>
        <w:t>video,</w:t>
      </w:r>
    </w:p>
    <w:p w:rsidR="000A0483" w:rsidRPr="00B3050B" w:rsidRDefault="00795C60" w:rsidP="005F0B27">
      <w:pPr>
        <w:numPr>
          <w:ilvl w:val="0"/>
          <w:numId w:val="15"/>
        </w:numPr>
        <w:spacing w:line="276" w:lineRule="auto"/>
        <w:jc w:val="both"/>
        <w:rPr>
          <w:sz w:val="22"/>
          <w:szCs w:val="22"/>
        </w:rPr>
      </w:pPr>
      <w:r w:rsidRPr="00B3050B">
        <w:rPr>
          <w:sz w:val="22"/>
          <w:szCs w:val="22"/>
        </w:rPr>
        <w:t>články,</w:t>
      </w:r>
    </w:p>
    <w:p w:rsidR="005F0B27" w:rsidRPr="00B3050B" w:rsidRDefault="000A0483" w:rsidP="00B3050B">
      <w:pPr>
        <w:numPr>
          <w:ilvl w:val="0"/>
          <w:numId w:val="15"/>
        </w:numPr>
        <w:spacing w:line="276" w:lineRule="auto"/>
        <w:jc w:val="both"/>
        <w:rPr>
          <w:sz w:val="22"/>
          <w:szCs w:val="22"/>
        </w:rPr>
      </w:pPr>
      <w:r w:rsidRPr="00B3050B">
        <w:rPr>
          <w:sz w:val="22"/>
          <w:szCs w:val="22"/>
        </w:rPr>
        <w:t>výsledkové listiny</w:t>
      </w:r>
      <w:r w:rsidR="00466665" w:rsidRPr="00B3050B">
        <w:rPr>
          <w:sz w:val="22"/>
          <w:szCs w:val="22"/>
        </w:rPr>
        <w:t>.</w:t>
      </w:r>
    </w:p>
    <w:p w:rsidR="005F0B27" w:rsidRPr="00B3050B" w:rsidRDefault="005F0B27" w:rsidP="00B3050B">
      <w:pPr>
        <w:autoSpaceDE w:val="0"/>
        <w:spacing w:before="240"/>
        <w:jc w:val="both"/>
        <w:rPr>
          <w:b/>
          <w:sz w:val="22"/>
          <w:szCs w:val="22"/>
        </w:rPr>
      </w:pPr>
      <w:r w:rsidRPr="00B3050B">
        <w:rPr>
          <w:b/>
          <w:sz w:val="22"/>
          <w:szCs w:val="22"/>
        </w:rPr>
        <w:t>D. Doplňujúce informácie</w:t>
      </w:r>
    </w:p>
    <w:p w:rsidR="00D574E9" w:rsidRPr="00B3050B" w:rsidRDefault="00D574E9" w:rsidP="005F0B27">
      <w:pPr>
        <w:autoSpaceDE w:val="0"/>
        <w:jc w:val="both"/>
        <w:rPr>
          <w:b/>
          <w:sz w:val="22"/>
          <w:szCs w:val="22"/>
        </w:rPr>
      </w:pPr>
    </w:p>
    <w:p w:rsidR="00675E90" w:rsidRPr="00B3050B" w:rsidRDefault="00795C60" w:rsidP="00181BA0">
      <w:pPr>
        <w:widowControl w:val="0"/>
        <w:numPr>
          <w:ilvl w:val="0"/>
          <w:numId w:val="12"/>
        </w:numPr>
        <w:suppressAutoHyphens/>
        <w:spacing w:before="20" w:after="20" w:line="276" w:lineRule="auto"/>
        <w:ind w:left="426"/>
        <w:jc w:val="both"/>
        <w:rPr>
          <w:sz w:val="22"/>
          <w:szCs w:val="22"/>
        </w:rPr>
      </w:pPr>
      <w:r w:rsidRPr="00B3050B">
        <w:rPr>
          <w:sz w:val="22"/>
          <w:szCs w:val="22"/>
        </w:rPr>
        <w:t>Osobné údaje dieťaťa v rozsahu meno, priezvisko, adresa, dátum narodenia</w:t>
      </w:r>
      <w:r w:rsidR="00CE4F93">
        <w:rPr>
          <w:sz w:val="22"/>
          <w:szCs w:val="22"/>
        </w:rPr>
        <w:t xml:space="preserve">, názov školy/krúžku, </w:t>
      </w:r>
      <w:r w:rsidRPr="00B3050B">
        <w:rPr>
          <w:sz w:val="22"/>
          <w:szCs w:val="22"/>
        </w:rPr>
        <w:t>za účelom vedenia databázy účastníkov Krúžkov mladých priateľov prírody a poľovníctva</w:t>
      </w:r>
      <w:r w:rsidR="00675E90" w:rsidRPr="00B3050B">
        <w:rPr>
          <w:sz w:val="22"/>
          <w:szCs w:val="22"/>
        </w:rPr>
        <w:t>.</w:t>
      </w:r>
    </w:p>
    <w:p w:rsidR="00795C60" w:rsidRPr="00B3050B" w:rsidRDefault="00795C60" w:rsidP="00181BA0">
      <w:pPr>
        <w:widowControl w:val="0"/>
        <w:numPr>
          <w:ilvl w:val="0"/>
          <w:numId w:val="12"/>
        </w:numPr>
        <w:suppressAutoHyphens/>
        <w:spacing w:before="20" w:after="20" w:line="276" w:lineRule="auto"/>
        <w:ind w:left="426"/>
        <w:jc w:val="both"/>
        <w:rPr>
          <w:sz w:val="22"/>
          <w:szCs w:val="22"/>
        </w:rPr>
      </w:pPr>
      <w:r w:rsidRPr="00B3050B">
        <w:rPr>
          <w:sz w:val="22"/>
          <w:szCs w:val="22"/>
        </w:rPr>
        <w:t xml:space="preserve">Zverejňovanie fotografií a videí dieťaťa z okresného a celoštátneho kola KMPPP na webových doménach SPZ: web, </w:t>
      </w:r>
      <w:proofErr w:type="spellStart"/>
      <w:r w:rsidRPr="00B3050B">
        <w:rPr>
          <w:sz w:val="22"/>
          <w:szCs w:val="22"/>
        </w:rPr>
        <w:t>facebook</w:t>
      </w:r>
      <w:proofErr w:type="spellEnd"/>
      <w:r w:rsidRPr="00B3050B">
        <w:rPr>
          <w:sz w:val="22"/>
          <w:szCs w:val="22"/>
        </w:rPr>
        <w:t xml:space="preserve">, </w:t>
      </w:r>
      <w:proofErr w:type="spellStart"/>
      <w:r w:rsidRPr="00B3050B">
        <w:rPr>
          <w:sz w:val="22"/>
          <w:szCs w:val="22"/>
        </w:rPr>
        <w:t>youtube</w:t>
      </w:r>
      <w:proofErr w:type="spellEnd"/>
      <w:r w:rsidRPr="00B3050B">
        <w:rPr>
          <w:sz w:val="22"/>
          <w:szCs w:val="22"/>
        </w:rPr>
        <w:t xml:space="preserve"> .</w:t>
      </w:r>
    </w:p>
    <w:p w:rsidR="00795C60" w:rsidRPr="00B3050B" w:rsidRDefault="00795C60" w:rsidP="00181BA0">
      <w:pPr>
        <w:widowControl w:val="0"/>
        <w:numPr>
          <w:ilvl w:val="0"/>
          <w:numId w:val="12"/>
        </w:numPr>
        <w:suppressAutoHyphens/>
        <w:spacing w:before="20" w:after="20" w:line="276" w:lineRule="auto"/>
        <w:ind w:left="426"/>
        <w:jc w:val="both"/>
        <w:rPr>
          <w:sz w:val="22"/>
          <w:szCs w:val="22"/>
        </w:rPr>
      </w:pPr>
      <w:r w:rsidRPr="00B3050B">
        <w:rPr>
          <w:sz w:val="22"/>
          <w:szCs w:val="22"/>
        </w:rPr>
        <w:t>Zverejňovanie fotografií, článkov, výsledkových listín s osobnými údajmi dieťaťa v rozsahu meno, priezvisko, okres,</w:t>
      </w:r>
      <w:r w:rsidR="00CE4F93">
        <w:rPr>
          <w:sz w:val="22"/>
          <w:szCs w:val="22"/>
        </w:rPr>
        <w:t xml:space="preserve"> názov školy/krúžku</w:t>
      </w:r>
      <w:r w:rsidRPr="00B3050B">
        <w:rPr>
          <w:sz w:val="22"/>
          <w:szCs w:val="22"/>
        </w:rPr>
        <w:t xml:space="preserve">  z okresného a celoštátneho kola KMPPP na vyššie uvedených webových doménach SPZ a printových médiách.</w:t>
      </w:r>
    </w:p>
    <w:p w:rsidR="00795C60" w:rsidRPr="00B3050B" w:rsidRDefault="00795C60" w:rsidP="00181BA0">
      <w:pPr>
        <w:widowControl w:val="0"/>
        <w:numPr>
          <w:ilvl w:val="0"/>
          <w:numId w:val="12"/>
        </w:numPr>
        <w:suppressAutoHyphens/>
        <w:spacing w:before="20" w:after="20" w:line="276" w:lineRule="auto"/>
        <w:ind w:left="426"/>
        <w:jc w:val="both"/>
        <w:rPr>
          <w:sz w:val="22"/>
          <w:szCs w:val="22"/>
        </w:rPr>
      </w:pPr>
      <w:r w:rsidRPr="00B3050B">
        <w:rPr>
          <w:sz w:val="22"/>
          <w:szCs w:val="22"/>
        </w:rPr>
        <w:t>Osobné údaje v rozsahu meno, priezvisko, okres</w:t>
      </w:r>
      <w:r w:rsidR="00CE4F93">
        <w:rPr>
          <w:sz w:val="22"/>
          <w:szCs w:val="22"/>
        </w:rPr>
        <w:t>,</w:t>
      </w:r>
      <w:bookmarkStart w:id="0" w:name="_GoBack"/>
      <w:bookmarkEnd w:id="0"/>
      <w:r w:rsidR="00CE4F93">
        <w:rPr>
          <w:sz w:val="22"/>
          <w:szCs w:val="22"/>
        </w:rPr>
        <w:t xml:space="preserve"> názov školy/krúžku</w:t>
      </w:r>
      <w:r w:rsidRPr="00B3050B">
        <w:rPr>
          <w:sz w:val="22"/>
          <w:szCs w:val="22"/>
        </w:rPr>
        <w:t xml:space="preserve"> na verejne prístupných miestach, </w:t>
      </w:r>
      <w:r w:rsidRPr="00B3050B">
        <w:rPr>
          <w:sz w:val="22"/>
          <w:szCs w:val="22"/>
        </w:rPr>
        <w:lastRenderedPageBreak/>
        <w:t>napr. pri organizovaní okresných a celoštátnych súťaží, poľovníckych ale aj nepoľovníckych podujatí.</w:t>
      </w:r>
    </w:p>
    <w:p w:rsidR="005F0B27" w:rsidRPr="00B3050B" w:rsidRDefault="005F0B27" w:rsidP="00181BA0">
      <w:pPr>
        <w:widowControl w:val="0"/>
        <w:numPr>
          <w:ilvl w:val="0"/>
          <w:numId w:val="12"/>
        </w:numPr>
        <w:autoSpaceDE w:val="0"/>
        <w:autoSpaceDN w:val="0"/>
        <w:adjustRightInd w:val="0"/>
        <w:spacing w:line="276" w:lineRule="auto"/>
        <w:ind w:left="426"/>
        <w:contextualSpacing/>
        <w:jc w:val="both"/>
        <w:rPr>
          <w:sz w:val="22"/>
          <w:szCs w:val="22"/>
        </w:rPr>
      </w:pPr>
      <w:r w:rsidRPr="00B3050B">
        <w:rPr>
          <w:sz w:val="22"/>
          <w:szCs w:val="22"/>
        </w:rPr>
        <w:t>Poskytnutie osobných údajov tretím stranám, SP</w:t>
      </w:r>
      <w:r w:rsidR="00A97A28" w:rsidRPr="00B3050B">
        <w:rPr>
          <w:sz w:val="22"/>
          <w:szCs w:val="22"/>
        </w:rPr>
        <w:t>Z</w:t>
      </w:r>
      <w:r w:rsidRPr="00B3050B">
        <w:rPr>
          <w:sz w:val="22"/>
          <w:szCs w:val="22"/>
        </w:rPr>
        <w:t xml:space="preserve"> (ďalej len „Sprostredkovateľ“) na základe zmluvy s SP</w:t>
      </w:r>
      <w:r w:rsidR="00A97A28" w:rsidRPr="00B3050B">
        <w:rPr>
          <w:sz w:val="22"/>
          <w:szCs w:val="22"/>
        </w:rPr>
        <w:t>Z</w:t>
      </w:r>
      <w:r w:rsidRPr="00B3050B">
        <w:rPr>
          <w:sz w:val="22"/>
          <w:szCs w:val="22"/>
        </w:rPr>
        <w:t xml:space="preserve">.  </w:t>
      </w:r>
    </w:p>
    <w:p w:rsidR="005F0B27" w:rsidRPr="00B3050B" w:rsidRDefault="005F0B27" w:rsidP="00181BA0">
      <w:pPr>
        <w:widowControl w:val="0"/>
        <w:numPr>
          <w:ilvl w:val="0"/>
          <w:numId w:val="12"/>
        </w:numPr>
        <w:autoSpaceDN w:val="0"/>
        <w:adjustRightInd w:val="0"/>
        <w:ind w:left="426"/>
        <w:contextualSpacing/>
        <w:jc w:val="both"/>
        <w:rPr>
          <w:sz w:val="22"/>
          <w:szCs w:val="22"/>
        </w:rPr>
      </w:pPr>
      <w:r w:rsidRPr="00B3050B">
        <w:rPr>
          <w:sz w:val="22"/>
          <w:szCs w:val="22"/>
        </w:rPr>
        <w:t>Prevádzkovateľ vyhlasuje, že pri výbere sprostredkovateľov dbal na ich odbornú, technickú, organizačnú a personálnu spôsobilosť a ich schopnosť zaručiť bezpečnosť spracúvaných osobných údajov opatreniami podľ</w:t>
      </w:r>
      <w:r w:rsidR="00EC6A5A" w:rsidRPr="00B3050B">
        <w:rPr>
          <w:sz w:val="22"/>
          <w:szCs w:val="22"/>
        </w:rPr>
        <w:t>a § 39 zákona č. 18/2018 ods.1.</w:t>
      </w:r>
      <w:r w:rsidRPr="00B3050B">
        <w:rPr>
          <w:sz w:val="22"/>
          <w:szCs w:val="22"/>
        </w:rPr>
        <w:t xml:space="preserve"> </w:t>
      </w:r>
    </w:p>
    <w:p w:rsidR="005F0B27" w:rsidRPr="00B3050B" w:rsidRDefault="005F0B27" w:rsidP="00181BA0">
      <w:pPr>
        <w:widowControl w:val="0"/>
        <w:numPr>
          <w:ilvl w:val="0"/>
          <w:numId w:val="12"/>
        </w:numPr>
        <w:autoSpaceDN w:val="0"/>
        <w:adjustRightInd w:val="0"/>
        <w:ind w:left="426"/>
        <w:contextualSpacing/>
        <w:jc w:val="both"/>
        <w:rPr>
          <w:sz w:val="22"/>
          <w:szCs w:val="22"/>
        </w:rPr>
      </w:pPr>
      <w:r w:rsidRPr="00B3050B">
        <w:rPr>
          <w:sz w:val="22"/>
          <w:szCs w:val="22"/>
        </w:rPr>
        <w:t xml:space="preserve">Prevádzkovateľ vyhlasuje, že má prijaté všetky opatrenia v zmysle </w:t>
      </w:r>
      <w:r w:rsidR="00EC6A5A" w:rsidRPr="00B3050B">
        <w:rPr>
          <w:sz w:val="22"/>
          <w:szCs w:val="22"/>
        </w:rPr>
        <w:t>§ 39 zákona č. 18/2018 ods.1</w:t>
      </w:r>
      <w:r w:rsidRPr="00B3050B">
        <w:rPr>
          <w:sz w:val="22"/>
          <w:szCs w:val="22"/>
        </w:rPr>
        <w:t xml:space="preserve">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 </w:t>
      </w:r>
    </w:p>
    <w:p w:rsidR="005F0B27" w:rsidRPr="00B3050B" w:rsidRDefault="005F0B27" w:rsidP="00181BA0">
      <w:pPr>
        <w:widowControl w:val="0"/>
        <w:numPr>
          <w:ilvl w:val="0"/>
          <w:numId w:val="12"/>
        </w:numPr>
        <w:autoSpaceDN w:val="0"/>
        <w:adjustRightInd w:val="0"/>
        <w:ind w:left="426"/>
        <w:contextualSpacing/>
        <w:jc w:val="both"/>
        <w:rPr>
          <w:sz w:val="22"/>
          <w:szCs w:val="22"/>
        </w:rPr>
      </w:pPr>
      <w:r w:rsidRPr="00B3050B">
        <w:rPr>
          <w:sz w:val="22"/>
          <w:szCs w:val="22"/>
        </w:rPr>
        <w:t>Sprostredkovateľ sa zaväzuje spracúvať osobné údaje len v rozsahu a za podmienok dojednaných v poverení sprostredkovateľa spracovaním osobných údajov.</w:t>
      </w:r>
    </w:p>
    <w:p w:rsidR="005F0B27" w:rsidRPr="00B3050B" w:rsidRDefault="005F0B27" w:rsidP="00181BA0">
      <w:pPr>
        <w:widowControl w:val="0"/>
        <w:numPr>
          <w:ilvl w:val="0"/>
          <w:numId w:val="12"/>
        </w:numPr>
        <w:autoSpaceDN w:val="0"/>
        <w:adjustRightInd w:val="0"/>
        <w:ind w:left="426"/>
        <w:contextualSpacing/>
        <w:rPr>
          <w:sz w:val="22"/>
          <w:szCs w:val="22"/>
        </w:rPr>
      </w:pPr>
      <w:r w:rsidRPr="00B3050B">
        <w:rPr>
          <w:sz w:val="22"/>
          <w:szCs w:val="22"/>
        </w:rPr>
        <w:t xml:space="preserve">Prevádzkovateľ  vyhlasuje, že nebude poskytovať osobné údaje iným Sprostredkovateľom, ako tým, ktorý sú uvedené v tomto oboznámení. </w:t>
      </w:r>
    </w:p>
    <w:p w:rsidR="005F0B27" w:rsidRPr="00B3050B" w:rsidRDefault="005F0B27" w:rsidP="00181BA0">
      <w:pPr>
        <w:widowControl w:val="0"/>
        <w:numPr>
          <w:ilvl w:val="0"/>
          <w:numId w:val="12"/>
        </w:numPr>
        <w:autoSpaceDN w:val="0"/>
        <w:adjustRightInd w:val="0"/>
        <w:ind w:left="426"/>
        <w:contextualSpacing/>
        <w:rPr>
          <w:sz w:val="22"/>
          <w:szCs w:val="22"/>
        </w:rPr>
      </w:pPr>
      <w:r w:rsidRPr="00B3050B">
        <w:rPr>
          <w:sz w:val="22"/>
          <w:szCs w:val="22"/>
        </w:rPr>
        <w:t xml:space="preserve">Prevádzkovateľ vyhlasuje, že bude zhromažďovať osobné údaje v rozsahu nevyhnutnom pre naplnenie stanoveného účelu a spracovávať len v súlade s účelom, na ktorý boli zhromaždené. </w:t>
      </w:r>
    </w:p>
    <w:p w:rsidR="005F0B27" w:rsidRPr="00AB56BF" w:rsidRDefault="005F0B27" w:rsidP="00AB56BF">
      <w:pPr>
        <w:widowControl w:val="0"/>
        <w:numPr>
          <w:ilvl w:val="0"/>
          <w:numId w:val="12"/>
        </w:numPr>
        <w:autoSpaceDN w:val="0"/>
        <w:adjustRightInd w:val="0"/>
        <w:ind w:left="426"/>
        <w:contextualSpacing/>
        <w:rPr>
          <w:sz w:val="22"/>
          <w:szCs w:val="22"/>
        </w:rPr>
      </w:pPr>
      <w:r w:rsidRPr="00B3050B">
        <w:rPr>
          <w:sz w:val="22"/>
          <w:szCs w:val="22"/>
        </w:rPr>
        <w:t>Prevádzkovateľ je povinný zachovávať mlčanlivosť o osobných údajoch, ktoré spracúva. Povinnosť mlčanlivosti trvá aj po ukončení spracúvania osobných údajov.</w:t>
      </w:r>
    </w:p>
    <w:p w:rsidR="007815FA" w:rsidRPr="00B3050B" w:rsidRDefault="002F15D9" w:rsidP="00AB56BF">
      <w:pPr>
        <w:autoSpaceDE w:val="0"/>
        <w:spacing w:before="240"/>
        <w:jc w:val="both"/>
        <w:rPr>
          <w:b/>
          <w:sz w:val="22"/>
          <w:szCs w:val="22"/>
        </w:rPr>
      </w:pPr>
      <w:r w:rsidRPr="00B3050B">
        <w:rPr>
          <w:b/>
          <w:sz w:val="22"/>
          <w:szCs w:val="22"/>
        </w:rPr>
        <w:t xml:space="preserve">E. </w:t>
      </w:r>
      <w:r w:rsidR="007815FA" w:rsidRPr="00B3050B">
        <w:rPr>
          <w:b/>
          <w:sz w:val="22"/>
          <w:szCs w:val="22"/>
        </w:rPr>
        <w:t>Doby uchovávania OÚ:</w:t>
      </w:r>
    </w:p>
    <w:p w:rsidR="007815FA" w:rsidRPr="00B3050B" w:rsidRDefault="007815FA" w:rsidP="00B56E3D">
      <w:pPr>
        <w:pStyle w:val="Odsekzoznamu"/>
        <w:autoSpaceDE w:val="0"/>
        <w:spacing w:before="240"/>
        <w:ind w:left="0"/>
        <w:jc w:val="both"/>
        <w:rPr>
          <w:rFonts w:ascii="Times New Roman" w:eastAsia="Times New Roman" w:hAnsi="Times New Roman" w:cs="Times New Roman"/>
          <w:lang w:eastAsia="sk-SK"/>
        </w:rPr>
      </w:pPr>
      <w:r w:rsidRPr="00B3050B">
        <w:rPr>
          <w:rFonts w:ascii="Times New Roman" w:eastAsia="Times New Roman" w:hAnsi="Times New Roman" w:cs="Times New Roman"/>
          <w:lang w:eastAsia="sk-SK"/>
        </w:rPr>
        <w:t>Osobné údaje spracovávané za účelom vedenia databázy účastníkov Kr</w:t>
      </w:r>
      <w:r w:rsidR="00181BA0">
        <w:rPr>
          <w:rFonts w:ascii="Times New Roman" w:eastAsia="Times New Roman" w:hAnsi="Times New Roman" w:cs="Times New Roman"/>
          <w:lang w:eastAsia="sk-SK"/>
        </w:rPr>
        <w:t xml:space="preserve">úžkov mladých priateľov prírody </w:t>
      </w:r>
      <w:r w:rsidRPr="00B3050B">
        <w:rPr>
          <w:rFonts w:ascii="Times New Roman" w:eastAsia="Times New Roman" w:hAnsi="Times New Roman" w:cs="Times New Roman"/>
          <w:lang w:eastAsia="sk-SK"/>
        </w:rPr>
        <w:t xml:space="preserve">a poľovníctva počas doby </w:t>
      </w:r>
      <w:r w:rsidR="00E40A11" w:rsidRPr="00B3050B">
        <w:rPr>
          <w:rFonts w:ascii="Times New Roman" w:eastAsia="Times New Roman" w:hAnsi="Times New Roman" w:cs="Times New Roman"/>
          <w:lang w:eastAsia="sk-SK"/>
        </w:rPr>
        <w:t xml:space="preserve">50 </w:t>
      </w:r>
      <w:r w:rsidRPr="00B3050B">
        <w:rPr>
          <w:rFonts w:ascii="Times New Roman" w:eastAsia="Times New Roman" w:hAnsi="Times New Roman" w:cs="Times New Roman"/>
          <w:lang w:eastAsia="sk-SK"/>
        </w:rPr>
        <w:t>rokov.</w:t>
      </w:r>
    </w:p>
    <w:p w:rsidR="007815FA" w:rsidRPr="00B3050B" w:rsidRDefault="007815FA" w:rsidP="002F15D9">
      <w:pPr>
        <w:autoSpaceDE w:val="0"/>
        <w:jc w:val="both"/>
        <w:rPr>
          <w:b/>
          <w:sz w:val="22"/>
          <w:szCs w:val="22"/>
        </w:rPr>
      </w:pPr>
    </w:p>
    <w:p w:rsidR="002F15D9" w:rsidRPr="00B3050B" w:rsidRDefault="007815FA" w:rsidP="00181BA0">
      <w:pPr>
        <w:autoSpaceDE w:val="0"/>
        <w:spacing w:after="240"/>
        <w:jc w:val="both"/>
        <w:rPr>
          <w:b/>
          <w:sz w:val="22"/>
          <w:szCs w:val="22"/>
        </w:rPr>
      </w:pPr>
      <w:r w:rsidRPr="00B3050B">
        <w:rPr>
          <w:b/>
          <w:sz w:val="22"/>
          <w:szCs w:val="22"/>
        </w:rPr>
        <w:t xml:space="preserve">F. </w:t>
      </w:r>
      <w:r w:rsidR="002F15D9" w:rsidRPr="00B3050B">
        <w:rPr>
          <w:b/>
          <w:sz w:val="22"/>
          <w:szCs w:val="22"/>
        </w:rPr>
        <w:t>Poučenie o právach dotknutej osoby:</w:t>
      </w:r>
    </w:p>
    <w:p w:rsidR="002F15D9" w:rsidRPr="00B3050B" w:rsidRDefault="002F15D9" w:rsidP="002F15D9">
      <w:pPr>
        <w:pStyle w:val="Nadpis3"/>
        <w:keepNext w:val="0"/>
        <w:widowControl w:val="0"/>
        <w:numPr>
          <w:ilvl w:val="1"/>
          <w:numId w:val="0"/>
        </w:numPr>
        <w:autoSpaceDE w:val="0"/>
        <w:autoSpaceDN w:val="0"/>
        <w:adjustRightInd w:val="0"/>
        <w:spacing w:before="0" w:after="120" w:line="240" w:lineRule="auto"/>
        <w:ind w:left="426" w:hanging="432"/>
        <w:jc w:val="both"/>
        <w:rPr>
          <w:rFonts w:ascii="Times New Roman" w:hAnsi="Times New Roman"/>
          <w:sz w:val="22"/>
          <w:szCs w:val="22"/>
        </w:rPr>
      </w:pPr>
      <w:r w:rsidRPr="00B3050B">
        <w:rPr>
          <w:rFonts w:ascii="Times New Roman" w:hAnsi="Times New Roman"/>
          <w:sz w:val="22"/>
          <w:szCs w:val="22"/>
        </w:rPr>
        <w:t>Právo na prístup</w:t>
      </w:r>
    </w:p>
    <w:p w:rsidR="002F15D9" w:rsidRPr="00B3050B" w:rsidRDefault="002F15D9" w:rsidP="00B3050B">
      <w:pPr>
        <w:pStyle w:val="Style1"/>
        <w:spacing w:before="0" w:after="120"/>
        <w:ind w:left="567" w:hanging="513"/>
        <w:rPr>
          <w:rFonts w:ascii="Times New Roman" w:hAnsi="Times New Roman" w:cs="Times New Roman"/>
          <w:szCs w:val="22"/>
        </w:rPr>
      </w:pPr>
      <w:r w:rsidRPr="00B3050B">
        <w:rPr>
          <w:rFonts w:ascii="Times New Roman" w:hAnsi="Times New Roman" w:cs="Times New Roman"/>
          <w:szCs w:val="22"/>
        </w:rPr>
        <w:t xml:space="preserve">Dotknutá osoba má právo získať od prevádzkovateľa potvrdenie o tom, či sa spracúvajú osobné údaje, ktoré sa jej týkajú, a ak tomu tak je, má právo získať prístup k týmto osobným údajom a tieto informácie: </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účely spracúvania;</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 xml:space="preserve">kategórie dotknutých osobných údajov; </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 xml:space="preserve">príjemcovia alebo kategórie príjemcov, ktorým boli alebo budú osobné údaje poskytnuté, najmä príjemcovia v tretích krajinách alebo medzinárodné organizácie; </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 xml:space="preserve">ak je to možné, predpokladaná doba uchovávania osobných údajov alebo, ak to nie je   možné, kritériá na jej určenie; </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 xml:space="preserve">existencia práva požadovať od prevádzkovateľa opravu osobných údajov týkajúcich sa  dotknutej osoby alebo ich vymazanie alebo obmedzenie spracúvania, alebo práva namietať proti takémuto spracúvaniu; </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právo podať sťažnosť dozornému orgánu;</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ak sa osobné údaje nezískali od dotknutej osoby, akékoľvek dostupné informácie, pokiaľ ide o ich zdroj;</w:t>
      </w:r>
    </w:p>
    <w:p w:rsidR="002F15D9" w:rsidRPr="00B3050B" w:rsidRDefault="002F15D9" w:rsidP="00181BA0">
      <w:pPr>
        <w:pStyle w:val="Zkladntext"/>
        <w:numPr>
          <w:ilvl w:val="0"/>
          <w:numId w:val="17"/>
        </w:numPr>
        <w:ind w:left="851"/>
        <w:jc w:val="both"/>
        <w:rPr>
          <w:sz w:val="22"/>
          <w:szCs w:val="22"/>
          <w:lang w:eastAsia="sk-SK"/>
        </w:rPr>
      </w:pPr>
      <w:r w:rsidRPr="00B3050B">
        <w:rPr>
          <w:sz w:val="22"/>
          <w:szCs w:val="22"/>
          <w:lang w:eastAsia="sk-SK"/>
        </w:rPr>
        <w:t>existencia automatizovaného rozhodovania vrátane profilovania uvedeného v článku 22 ods. 1 a 4 Nariadenia a v týchto prípadoch aspoň zmysluplné informácie o použitom postupe, ako aj význame a predpokladaných dôsledkoch takéhoto spracúvania pre dotknutú osobu.</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 xml:space="preserve">Ak sa osobné údaje prenášajú do tretej krajiny alebo medzinárodnej organizácii, dotknutá osoba má právo byť informovaná o primeraných zárukách podľa článku 46 Nariadenia týkajúcich sa prenosu. </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 xml:space="preserve">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Právo získať kópiu uvedenú v odseku 3 nesmie mať nepriaznivé dôsledky na práva a slobody iných.</w:t>
      </w:r>
    </w:p>
    <w:p w:rsidR="002F15D9" w:rsidRPr="00B3050B" w:rsidRDefault="002F15D9" w:rsidP="00AB56BF">
      <w:pPr>
        <w:pStyle w:val="Nadpis3"/>
        <w:keepNext w:val="0"/>
        <w:widowControl w:val="0"/>
        <w:numPr>
          <w:ilvl w:val="1"/>
          <w:numId w:val="0"/>
        </w:numPr>
        <w:autoSpaceDE w:val="0"/>
        <w:autoSpaceDN w:val="0"/>
        <w:adjustRightInd w:val="0"/>
        <w:spacing w:after="120" w:line="240" w:lineRule="auto"/>
        <w:ind w:left="567" w:hanging="567"/>
        <w:jc w:val="both"/>
        <w:rPr>
          <w:rFonts w:ascii="Times New Roman" w:hAnsi="Times New Roman"/>
          <w:sz w:val="22"/>
          <w:szCs w:val="22"/>
        </w:rPr>
      </w:pPr>
      <w:r w:rsidRPr="00B3050B">
        <w:rPr>
          <w:rFonts w:ascii="Times New Roman" w:hAnsi="Times New Roman"/>
          <w:sz w:val="22"/>
          <w:szCs w:val="22"/>
        </w:rPr>
        <w:t>Právo na opravu</w:t>
      </w:r>
    </w:p>
    <w:p w:rsidR="002F15D9" w:rsidRPr="00B3050B" w:rsidRDefault="002F15D9" w:rsidP="002F15D9">
      <w:pPr>
        <w:pStyle w:val="Style1"/>
        <w:numPr>
          <w:ilvl w:val="0"/>
          <w:numId w:val="0"/>
        </w:numPr>
        <w:spacing w:before="0" w:after="120"/>
        <w:rPr>
          <w:rFonts w:ascii="Times New Roman" w:hAnsi="Times New Roman" w:cs="Times New Roman"/>
          <w:szCs w:val="22"/>
        </w:rPr>
      </w:pPr>
      <w:r w:rsidRPr="00B3050B">
        <w:rPr>
          <w:rFonts w:ascii="Times New Roman" w:hAnsi="Times New Roman" w:cs="Times New Roman"/>
          <w:szCs w:val="22"/>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rsidR="002F15D9" w:rsidRPr="00B3050B" w:rsidRDefault="002F15D9" w:rsidP="00AB56BF">
      <w:pPr>
        <w:pStyle w:val="Nadpis3"/>
        <w:keepNext w:val="0"/>
        <w:widowControl w:val="0"/>
        <w:numPr>
          <w:ilvl w:val="1"/>
          <w:numId w:val="0"/>
        </w:numPr>
        <w:autoSpaceDE w:val="0"/>
        <w:autoSpaceDN w:val="0"/>
        <w:adjustRightInd w:val="0"/>
        <w:spacing w:after="120" w:line="240" w:lineRule="auto"/>
        <w:ind w:left="567" w:hanging="567"/>
        <w:jc w:val="both"/>
        <w:rPr>
          <w:rFonts w:ascii="Times New Roman" w:hAnsi="Times New Roman"/>
          <w:sz w:val="22"/>
          <w:szCs w:val="22"/>
        </w:rPr>
      </w:pPr>
      <w:r w:rsidRPr="00B3050B">
        <w:rPr>
          <w:rFonts w:ascii="Times New Roman" w:hAnsi="Times New Roman"/>
          <w:sz w:val="22"/>
          <w:szCs w:val="22"/>
        </w:rPr>
        <w:lastRenderedPageBreak/>
        <w:t>Právo na vymazanie („zabúdanie“)</w:t>
      </w:r>
    </w:p>
    <w:p w:rsidR="002F15D9" w:rsidRPr="00B3050B" w:rsidRDefault="002F15D9" w:rsidP="00181BA0">
      <w:pPr>
        <w:pStyle w:val="Style1"/>
        <w:numPr>
          <w:ilvl w:val="0"/>
          <w:numId w:val="18"/>
        </w:numPr>
        <w:spacing w:before="0" w:after="120"/>
        <w:ind w:left="426"/>
        <w:rPr>
          <w:rFonts w:ascii="Times New Roman" w:hAnsi="Times New Roman" w:cs="Times New Roman"/>
          <w:szCs w:val="22"/>
        </w:rPr>
      </w:pPr>
      <w:r w:rsidRPr="00B3050B">
        <w:rPr>
          <w:rFonts w:ascii="Times New Roman" w:hAnsi="Times New Roman" w:cs="Times New Roman"/>
          <w:szCs w:val="22"/>
        </w:rPr>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osobné údaje už nie sú potrebné na účely, na ktoré sa získavali alebo inak spracúvali;</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 xml:space="preserve">dotknutá osoba odvolá súhlas, na základe ktorého sa spracúvanie vykonáva, podľa článku 6 ods. 1 písm. a) Nariadenia alebo článku 9 ods. 2 písm. a) Nariadenia, a ak neexistuje iný právny základ pre spracúvanie; </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 xml:space="preserve">dotknutá osoba namieta voči spracúvaniu podľa článku 21 ods. 1 a neprevažujú žiadne oprávnené dôvody na spracúvanie alebo dotknutá osoba namieta voči spracúvaniu podľa článku 21 ods. 2 Nariadenia; </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 xml:space="preserve">osobné údaje sa spracúvali nezákonne; </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 xml:space="preserve">osobné údaje musia byť vymazané, aby sa splnila zákonná povinnosť podľa práva Únie alebo práva členského štátu, ktorému prevádzkovateľ podlieha; </w:t>
      </w:r>
    </w:p>
    <w:p w:rsidR="002F15D9" w:rsidRPr="00B3050B" w:rsidRDefault="002F15D9" w:rsidP="00181BA0">
      <w:pPr>
        <w:pStyle w:val="Zkladntext"/>
        <w:numPr>
          <w:ilvl w:val="0"/>
          <w:numId w:val="19"/>
        </w:numPr>
        <w:ind w:left="851"/>
        <w:jc w:val="both"/>
        <w:rPr>
          <w:sz w:val="22"/>
          <w:szCs w:val="22"/>
          <w:lang w:eastAsia="sk-SK"/>
        </w:rPr>
      </w:pPr>
      <w:r w:rsidRPr="00B3050B">
        <w:rPr>
          <w:sz w:val="22"/>
          <w:szCs w:val="22"/>
          <w:lang w:eastAsia="sk-SK"/>
        </w:rPr>
        <w:t>osobné údaje sa získavali v súvislosti s ponukou služieb informačnej spoločnosti podľa článku 8 ods. 1 Nariadenia.</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Odseky 1 a 2 sa neuplatňujú, pokiaľ je spracúvanie potrebné:</w:t>
      </w:r>
    </w:p>
    <w:p w:rsidR="002F15D9" w:rsidRPr="00B3050B" w:rsidRDefault="002F15D9" w:rsidP="00181BA0">
      <w:pPr>
        <w:pStyle w:val="Zkladntext"/>
        <w:numPr>
          <w:ilvl w:val="0"/>
          <w:numId w:val="20"/>
        </w:numPr>
        <w:ind w:left="851"/>
        <w:jc w:val="both"/>
        <w:rPr>
          <w:sz w:val="22"/>
          <w:szCs w:val="22"/>
          <w:lang w:eastAsia="sk-SK"/>
        </w:rPr>
      </w:pPr>
      <w:r w:rsidRPr="00B3050B">
        <w:rPr>
          <w:sz w:val="22"/>
          <w:szCs w:val="22"/>
          <w:lang w:eastAsia="sk-SK"/>
        </w:rPr>
        <w:t>na uplatnenie práva na slobodu prejavu a na informácie;</w:t>
      </w:r>
    </w:p>
    <w:p w:rsidR="002F15D9" w:rsidRPr="00B3050B" w:rsidRDefault="002F15D9" w:rsidP="00181BA0">
      <w:pPr>
        <w:pStyle w:val="Zkladntext"/>
        <w:numPr>
          <w:ilvl w:val="0"/>
          <w:numId w:val="20"/>
        </w:numPr>
        <w:ind w:left="851"/>
        <w:jc w:val="both"/>
        <w:rPr>
          <w:sz w:val="22"/>
          <w:szCs w:val="22"/>
          <w:lang w:eastAsia="sk-SK"/>
        </w:rPr>
      </w:pPr>
      <w:r w:rsidRPr="00B3050B">
        <w:rPr>
          <w:sz w:val="22"/>
          <w:szCs w:val="22"/>
          <w:lang w:eastAsia="sk-SK"/>
        </w:rPr>
        <w:t>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rsidR="002F15D9" w:rsidRPr="00B3050B" w:rsidRDefault="002F15D9" w:rsidP="00181BA0">
      <w:pPr>
        <w:pStyle w:val="Zkladntext"/>
        <w:numPr>
          <w:ilvl w:val="0"/>
          <w:numId w:val="20"/>
        </w:numPr>
        <w:ind w:left="851"/>
        <w:jc w:val="both"/>
        <w:rPr>
          <w:sz w:val="22"/>
          <w:szCs w:val="22"/>
          <w:lang w:eastAsia="sk-SK"/>
        </w:rPr>
      </w:pPr>
      <w:r w:rsidRPr="00B3050B">
        <w:rPr>
          <w:sz w:val="22"/>
          <w:szCs w:val="22"/>
          <w:lang w:eastAsia="sk-SK"/>
        </w:rPr>
        <w:t>z dôvodov verejného záujmu v oblasti verejného zdravia v súlade s článkom 9 ods. 2 písm. h) a i) Nariadenia, ako aj článkom 9 ods. 3 Nariadenia;</w:t>
      </w:r>
    </w:p>
    <w:p w:rsidR="002F15D9" w:rsidRPr="00B3050B" w:rsidRDefault="002F15D9" w:rsidP="00181BA0">
      <w:pPr>
        <w:pStyle w:val="Zkladntext"/>
        <w:numPr>
          <w:ilvl w:val="0"/>
          <w:numId w:val="20"/>
        </w:numPr>
        <w:ind w:left="851"/>
        <w:jc w:val="both"/>
        <w:rPr>
          <w:sz w:val="22"/>
          <w:szCs w:val="22"/>
          <w:lang w:eastAsia="sk-SK"/>
        </w:rPr>
      </w:pPr>
      <w:r w:rsidRPr="00B3050B">
        <w:rPr>
          <w:sz w:val="22"/>
          <w:szCs w:val="22"/>
          <w:lang w:eastAsia="sk-SK"/>
        </w:rPr>
        <w:t>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p>
    <w:p w:rsidR="00D43446" w:rsidRPr="00B56E3D" w:rsidRDefault="002F15D9" w:rsidP="00B56E3D">
      <w:pPr>
        <w:pStyle w:val="Zkladntext"/>
        <w:numPr>
          <w:ilvl w:val="0"/>
          <w:numId w:val="20"/>
        </w:numPr>
        <w:ind w:left="851"/>
        <w:jc w:val="both"/>
        <w:rPr>
          <w:sz w:val="22"/>
          <w:szCs w:val="22"/>
          <w:lang w:eastAsia="sk-SK"/>
        </w:rPr>
      </w:pPr>
      <w:r w:rsidRPr="00B3050B">
        <w:rPr>
          <w:sz w:val="22"/>
          <w:szCs w:val="22"/>
          <w:lang w:eastAsia="sk-SK"/>
        </w:rPr>
        <w:t>na preukazovanie, uplatňovanie alebo obhajovanie právnych nárokov.</w:t>
      </w:r>
    </w:p>
    <w:p w:rsidR="002F15D9" w:rsidRPr="00B3050B" w:rsidRDefault="002F15D9" w:rsidP="00B56E3D">
      <w:pPr>
        <w:pStyle w:val="Nadpis3"/>
        <w:keepNext w:val="0"/>
        <w:widowControl w:val="0"/>
        <w:numPr>
          <w:ilvl w:val="1"/>
          <w:numId w:val="0"/>
        </w:numPr>
        <w:autoSpaceDE w:val="0"/>
        <w:autoSpaceDN w:val="0"/>
        <w:adjustRightInd w:val="0"/>
        <w:spacing w:after="120" w:line="240" w:lineRule="auto"/>
        <w:ind w:left="567" w:hanging="567"/>
        <w:jc w:val="both"/>
        <w:rPr>
          <w:rFonts w:ascii="Times New Roman" w:hAnsi="Times New Roman"/>
          <w:sz w:val="22"/>
          <w:szCs w:val="22"/>
        </w:rPr>
      </w:pPr>
      <w:r w:rsidRPr="00B3050B">
        <w:rPr>
          <w:rFonts w:ascii="Times New Roman" w:hAnsi="Times New Roman"/>
          <w:sz w:val="22"/>
          <w:szCs w:val="22"/>
        </w:rPr>
        <w:t>Právo na obmedzenie spracúvania</w:t>
      </w:r>
    </w:p>
    <w:p w:rsidR="002F15D9" w:rsidRPr="00B3050B" w:rsidRDefault="002F15D9" w:rsidP="00181BA0">
      <w:pPr>
        <w:pStyle w:val="Style1"/>
        <w:numPr>
          <w:ilvl w:val="0"/>
          <w:numId w:val="21"/>
        </w:numPr>
        <w:spacing w:before="0" w:after="120"/>
        <w:ind w:left="426"/>
        <w:rPr>
          <w:rFonts w:ascii="Times New Roman" w:hAnsi="Times New Roman" w:cs="Times New Roman"/>
          <w:szCs w:val="22"/>
        </w:rPr>
      </w:pPr>
      <w:r w:rsidRPr="00B3050B">
        <w:rPr>
          <w:rFonts w:ascii="Times New Roman" w:hAnsi="Times New Roman" w:cs="Times New Roman"/>
          <w:szCs w:val="22"/>
        </w:rPr>
        <w:t xml:space="preserve">Dotknutá osoba má právo na to, aby prevádzkovateľ obmedzil spracúvanie, pokiaľ ide o jeden z týchto prípadov:  </w:t>
      </w:r>
    </w:p>
    <w:p w:rsidR="002F15D9" w:rsidRPr="00B3050B" w:rsidRDefault="002F15D9" w:rsidP="00181BA0">
      <w:pPr>
        <w:pStyle w:val="Zkladntext"/>
        <w:numPr>
          <w:ilvl w:val="0"/>
          <w:numId w:val="22"/>
        </w:numPr>
        <w:ind w:left="851"/>
        <w:jc w:val="both"/>
        <w:rPr>
          <w:sz w:val="22"/>
          <w:szCs w:val="22"/>
          <w:lang w:eastAsia="sk-SK"/>
        </w:rPr>
      </w:pPr>
      <w:r w:rsidRPr="00B3050B">
        <w:rPr>
          <w:sz w:val="22"/>
          <w:szCs w:val="22"/>
          <w:lang w:eastAsia="sk-SK"/>
        </w:rPr>
        <w:t xml:space="preserve">dotknutá osoba napadne správnosť osobných údajov, a to počas obdobia umožňujúceho prevádzkovateľovi overiť správnosť osobných údajov; </w:t>
      </w:r>
    </w:p>
    <w:p w:rsidR="002F15D9" w:rsidRPr="00B3050B" w:rsidRDefault="002F15D9" w:rsidP="00181BA0">
      <w:pPr>
        <w:pStyle w:val="Zkladntext"/>
        <w:numPr>
          <w:ilvl w:val="0"/>
          <w:numId w:val="22"/>
        </w:numPr>
        <w:ind w:left="851"/>
        <w:jc w:val="both"/>
        <w:rPr>
          <w:sz w:val="22"/>
          <w:szCs w:val="22"/>
          <w:lang w:eastAsia="sk-SK"/>
        </w:rPr>
      </w:pPr>
      <w:r w:rsidRPr="00B3050B">
        <w:rPr>
          <w:sz w:val="22"/>
          <w:szCs w:val="22"/>
          <w:lang w:eastAsia="sk-SK"/>
        </w:rPr>
        <w:t xml:space="preserve">spracúvanie je protizákonné a dotknutá osoba namieta proti vymazaniu osobných údajov a žiada namiesto toho obmedzenie ich použitia; </w:t>
      </w:r>
    </w:p>
    <w:p w:rsidR="002F15D9" w:rsidRPr="00B3050B" w:rsidRDefault="002F15D9" w:rsidP="00181BA0">
      <w:pPr>
        <w:pStyle w:val="Zkladntext"/>
        <w:numPr>
          <w:ilvl w:val="0"/>
          <w:numId w:val="22"/>
        </w:numPr>
        <w:ind w:left="851"/>
        <w:jc w:val="both"/>
        <w:rPr>
          <w:sz w:val="22"/>
          <w:szCs w:val="22"/>
          <w:lang w:eastAsia="sk-SK"/>
        </w:rPr>
      </w:pPr>
      <w:r w:rsidRPr="00B3050B">
        <w:rPr>
          <w:sz w:val="22"/>
          <w:szCs w:val="22"/>
          <w:lang w:eastAsia="sk-SK"/>
        </w:rPr>
        <w:t>prevádzkovateľ už nepotrebuje osobné údaje na účely spracúvania, ale potrebuje ich dotknutá osoba na preukázanie, uplatňovanie alebo obhajovanie právnych nárokov;</w:t>
      </w:r>
    </w:p>
    <w:p w:rsidR="002F15D9" w:rsidRPr="00B3050B" w:rsidRDefault="002F15D9" w:rsidP="00181BA0">
      <w:pPr>
        <w:pStyle w:val="Zkladntext"/>
        <w:numPr>
          <w:ilvl w:val="0"/>
          <w:numId w:val="22"/>
        </w:numPr>
        <w:ind w:left="851"/>
        <w:jc w:val="both"/>
        <w:rPr>
          <w:sz w:val="22"/>
          <w:szCs w:val="22"/>
          <w:lang w:eastAsia="sk-SK"/>
        </w:rPr>
      </w:pPr>
      <w:r w:rsidRPr="00B3050B">
        <w:rPr>
          <w:sz w:val="22"/>
          <w:szCs w:val="22"/>
          <w:lang w:eastAsia="sk-SK"/>
        </w:rPr>
        <w:t>dotknutá osoba namietala voči spracúvaniu podľa článku 21 ods. 1 Nariadenia, a to až do overenia, či oprávnené dôvody na strane prevádzkovateľa prevažujú nad oprávnenými dôvodmi dotknutej osoby.</w:t>
      </w:r>
    </w:p>
    <w:p w:rsidR="00E9437B" w:rsidRPr="00181BA0"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3. Dotknutú osobu, ktorá dosiahla obmedzenie spracúvania podľa odseku 1, prevádzkovateľ informuje pred tým, ako bude obmedzenie spracúvania zrušené.</w:t>
      </w:r>
    </w:p>
    <w:p w:rsidR="002F15D9" w:rsidRPr="00B3050B" w:rsidRDefault="002F15D9" w:rsidP="00AB56BF">
      <w:pPr>
        <w:pStyle w:val="Nadpis3"/>
        <w:keepNext w:val="0"/>
        <w:widowControl w:val="0"/>
        <w:numPr>
          <w:ilvl w:val="1"/>
          <w:numId w:val="0"/>
        </w:numPr>
        <w:autoSpaceDE w:val="0"/>
        <w:autoSpaceDN w:val="0"/>
        <w:adjustRightInd w:val="0"/>
        <w:spacing w:after="120" w:line="240" w:lineRule="auto"/>
        <w:ind w:left="567" w:hanging="567"/>
        <w:jc w:val="both"/>
        <w:rPr>
          <w:rFonts w:ascii="Times New Roman" w:hAnsi="Times New Roman"/>
          <w:sz w:val="22"/>
          <w:szCs w:val="22"/>
        </w:rPr>
      </w:pPr>
      <w:r w:rsidRPr="00B3050B">
        <w:rPr>
          <w:rFonts w:ascii="Times New Roman" w:hAnsi="Times New Roman"/>
          <w:sz w:val="22"/>
          <w:szCs w:val="22"/>
        </w:rPr>
        <w:t>Právo na prenosnosť</w:t>
      </w:r>
    </w:p>
    <w:p w:rsidR="002F15D9" w:rsidRPr="00B3050B" w:rsidRDefault="002F15D9" w:rsidP="00181BA0">
      <w:pPr>
        <w:pStyle w:val="Style1"/>
        <w:numPr>
          <w:ilvl w:val="0"/>
          <w:numId w:val="25"/>
        </w:numPr>
        <w:spacing w:before="0" w:after="120"/>
        <w:ind w:left="426"/>
        <w:rPr>
          <w:rFonts w:ascii="Times New Roman" w:hAnsi="Times New Roman" w:cs="Times New Roman"/>
          <w:szCs w:val="22"/>
        </w:rPr>
      </w:pPr>
      <w:r w:rsidRPr="00B3050B">
        <w:rPr>
          <w:rFonts w:ascii="Times New Roman" w:hAnsi="Times New Roman" w:cs="Times New Roman"/>
          <w:szCs w:val="22"/>
        </w:rPr>
        <w:t xml:space="preserve">Dotknutá osoba má právo získať osobné údaje, ktoré sa jej týkajú a ktoré poskytla prevádzkovateľovi, v štruktúrovanom, bežne používanom a strojovo čitateľnom formáte a má právo preniesť tieto údaje ďalšiemu </w:t>
      </w:r>
      <w:r w:rsidRPr="00B3050B">
        <w:rPr>
          <w:rFonts w:ascii="Times New Roman" w:hAnsi="Times New Roman" w:cs="Times New Roman"/>
          <w:szCs w:val="22"/>
        </w:rPr>
        <w:lastRenderedPageBreak/>
        <w:t xml:space="preserve">prevádzkovateľovi bez toho, aby jej prevádzkovateľ, ktorému sa tieto osobné údaje poskytli, bránil, ak: </w:t>
      </w:r>
    </w:p>
    <w:p w:rsidR="002F15D9" w:rsidRPr="00B3050B" w:rsidRDefault="002F15D9" w:rsidP="00181BA0">
      <w:pPr>
        <w:pStyle w:val="Zkladntext"/>
        <w:numPr>
          <w:ilvl w:val="0"/>
          <w:numId w:val="23"/>
        </w:numPr>
        <w:ind w:left="851"/>
        <w:jc w:val="both"/>
        <w:rPr>
          <w:sz w:val="22"/>
          <w:szCs w:val="22"/>
          <w:lang w:eastAsia="sk-SK"/>
        </w:rPr>
      </w:pPr>
      <w:r w:rsidRPr="00B3050B">
        <w:rPr>
          <w:sz w:val="22"/>
          <w:szCs w:val="22"/>
          <w:lang w:eastAsia="sk-SK"/>
        </w:rPr>
        <w:t xml:space="preserve">sa spracúvanie zakladá na súhlase podľa článku 6 ods. 1 písm. a)  Nariadenia alebo článku 9 ods. 2 písm. a) Nariadenia, alebo na zmluve podľa článku 6 ods. 1 písm. b) Nariadenia, a </w:t>
      </w:r>
    </w:p>
    <w:p w:rsidR="002F15D9" w:rsidRPr="00B3050B" w:rsidRDefault="002F15D9" w:rsidP="00181BA0">
      <w:pPr>
        <w:pStyle w:val="Zkladntext"/>
        <w:numPr>
          <w:ilvl w:val="0"/>
          <w:numId w:val="23"/>
        </w:numPr>
        <w:ind w:left="851"/>
        <w:jc w:val="both"/>
        <w:rPr>
          <w:sz w:val="22"/>
          <w:szCs w:val="22"/>
          <w:lang w:eastAsia="sk-SK"/>
        </w:rPr>
      </w:pPr>
      <w:r w:rsidRPr="00B3050B">
        <w:rPr>
          <w:sz w:val="22"/>
          <w:szCs w:val="22"/>
          <w:lang w:eastAsia="sk-SK"/>
        </w:rPr>
        <w:t>ak sa spracúvanie vykonáva automatizovanými prostriedkami.</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Dotknutá osoba má pri uplatňovaní svojho práva na prenosnosť údajov podľa odseku 1 právo na  prenos osobných údajov priamo od jedného prevádzkovateľa druhému prevádzkovateľovi, pokiaľ je to technicky možné.</w:t>
      </w:r>
    </w:p>
    <w:p w:rsidR="002F15D9" w:rsidRPr="00B3050B" w:rsidRDefault="002F15D9" w:rsidP="00181BA0">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Uplatňovaním práva uvedeného v odseku 1 tohto článku nie je dotknutý článok 17 Nariadenia. Uvedené právo sa nevzťahuje na spracúvanie nevyhnutné na splnenie úlohy realizovanej vo verejnom záujme alebo pri výkone verejnej moci zverenej prevádzkovateľovi.</w:t>
      </w:r>
    </w:p>
    <w:p w:rsidR="00E9437B" w:rsidRPr="00B56E3D" w:rsidRDefault="002F15D9" w:rsidP="00B56E3D">
      <w:pPr>
        <w:pStyle w:val="Style1"/>
        <w:spacing w:before="0" w:after="120"/>
        <w:ind w:left="426"/>
        <w:rPr>
          <w:rFonts w:ascii="Times New Roman" w:hAnsi="Times New Roman" w:cs="Times New Roman"/>
          <w:szCs w:val="22"/>
        </w:rPr>
      </w:pPr>
      <w:r w:rsidRPr="00B3050B">
        <w:rPr>
          <w:rFonts w:ascii="Times New Roman" w:hAnsi="Times New Roman" w:cs="Times New Roman"/>
          <w:szCs w:val="22"/>
        </w:rPr>
        <w:t>Právo uvedené v odseku 1 nesmie mať nepriaznivé dôsledky na práva a slobody iných.</w:t>
      </w:r>
    </w:p>
    <w:p w:rsidR="002F15D9" w:rsidRPr="00B3050B" w:rsidRDefault="002F15D9" w:rsidP="00E9437B">
      <w:pPr>
        <w:pStyle w:val="Nadpis3"/>
        <w:keepNext w:val="0"/>
        <w:widowControl w:val="0"/>
        <w:numPr>
          <w:ilvl w:val="1"/>
          <w:numId w:val="0"/>
        </w:numPr>
        <w:autoSpaceDE w:val="0"/>
        <w:autoSpaceDN w:val="0"/>
        <w:adjustRightInd w:val="0"/>
        <w:spacing w:before="0" w:after="120" w:line="240" w:lineRule="auto"/>
        <w:jc w:val="both"/>
        <w:rPr>
          <w:rFonts w:ascii="Times New Roman" w:hAnsi="Times New Roman"/>
          <w:sz w:val="22"/>
          <w:szCs w:val="22"/>
        </w:rPr>
      </w:pPr>
      <w:r w:rsidRPr="00B3050B">
        <w:rPr>
          <w:rFonts w:ascii="Times New Roman" w:hAnsi="Times New Roman"/>
          <w:sz w:val="22"/>
          <w:szCs w:val="22"/>
        </w:rPr>
        <w:t>Právo namietať</w:t>
      </w:r>
    </w:p>
    <w:p w:rsidR="002F15D9" w:rsidRPr="00B3050B"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 xml:space="preserve">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rsidR="002F15D9" w:rsidRPr="00B3050B"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w:t>
      </w:r>
    </w:p>
    <w:p w:rsidR="002F15D9" w:rsidRPr="00B3050B"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Ak dotknutá osoba namieta voči spracúvaniu na účely priameho marketingu, osobné údaje sa už na také účely nesmú spracúvať.</w:t>
      </w:r>
    </w:p>
    <w:p w:rsidR="002F15D9" w:rsidRPr="00B3050B"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Dotknutá osoba sa výslovne upozorní na právo uvedené v ods. 1 a 2 najneskôr pri prvej komunikácií s ňou, pričom sa toto právo prezentuje jasne a oddelene od akýchkoľvek iných informácií.</w:t>
      </w:r>
    </w:p>
    <w:p w:rsidR="002F15D9" w:rsidRPr="00B3050B"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V súvislosti s používaním služieb informačnej spoločnosti a bez ohľadu na smernicu 2002/58/ES môže dotknutá osoba uplatňovať svoje právo namietať automatizovanými prostriedkami s použitím technických špecifikácií.</w:t>
      </w:r>
    </w:p>
    <w:p w:rsidR="002F15D9" w:rsidRPr="00B56E3D" w:rsidRDefault="002F15D9" w:rsidP="00B56E3D">
      <w:pPr>
        <w:pStyle w:val="Style1"/>
        <w:numPr>
          <w:ilvl w:val="0"/>
          <w:numId w:val="24"/>
        </w:numPr>
        <w:spacing w:before="0" w:after="120"/>
        <w:ind w:left="426"/>
        <w:rPr>
          <w:rFonts w:ascii="Times New Roman" w:hAnsi="Times New Roman" w:cs="Times New Roman"/>
          <w:szCs w:val="22"/>
        </w:rPr>
      </w:pPr>
      <w:r w:rsidRPr="00B3050B">
        <w:rPr>
          <w:rFonts w:ascii="Times New Roman" w:hAnsi="Times New Roman" w:cs="Times New Roman"/>
          <w:szCs w:val="22"/>
        </w:rPr>
        <w:t>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rsidR="002F15D9" w:rsidRPr="00B3050B" w:rsidRDefault="002F15D9" w:rsidP="00B56E3D">
      <w:pPr>
        <w:pStyle w:val="Nadpis3"/>
        <w:keepNext w:val="0"/>
        <w:widowControl w:val="0"/>
        <w:numPr>
          <w:ilvl w:val="1"/>
          <w:numId w:val="0"/>
        </w:numPr>
        <w:autoSpaceDE w:val="0"/>
        <w:autoSpaceDN w:val="0"/>
        <w:adjustRightInd w:val="0"/>
        <w:spacing w:after="120" w:line="240" w:lineRule="auto"/>
        <w:ind w:left="567" w:hanging="567"/>
        <w:jc w:val="both"/>
        <w:rPr>
          <w:rFonts w:ascii="Times New Roman" w:hAnsi="Times New Roman"/>
          <w:sz w:val="22"/>
          <w:szCs w:val="22"/>
        </w:rPr>
      </w:pPr>
      <w:r w:rsidRPr="00B3050B">
        <w:rPr>
          <w:rFonts w:ascii="Times New Roman" w:hAnsi="Times New Roman"/>
          <w:sz w:val="22"/>
          <w:szCs w:val="22"/>
        </w:rPr>
        <w:t>Oznámenie tretím stranám</w:t>
      </w:r>
    </w:p>
    <w:p w:rsidR="002F15D9" w:rsidRPr="00B3050B" w:rsidRDefault="002F15D9" w:rsidP="002F15D9">
      <w:pPr>
        <w:pStyle w:val="Style1"/>
        <w:numPr>
          <w:ilvl w:val="0"/>
          <w:numId w:val="0"/>
        </w:numPr>
        <w:spacing w:before="0" w:after="120"/>
        <w:rPr>
          <w:rFonts w:ascii="Times New Roman" w:hAnsi="Times New Roman" w:cs="Times New Roman"/>
          <w:szCs w:val="22"/>
        </w:rPr>
      </w:pPr>
      <w:r w:rsidRPr="00B3050B">
        <w:rPr>
          <w:rFonts w:ascii="Times New Roman" w:hAnsi="Times New Roman" w:cs="Times New Roman"/>
          <w:szCs w:val="22"/>
        </w:rPr>
        <w:t>Prevádzkovateľ oznámi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 Prevádzkovateľ o týchto príjemcoch informuje dotknutú osobu, ak to dotknutá osoba požaduje.</w:t>
      </w:r>
    </w:p>
    <w:p w:rsidR="002F15D9" w:rsidRPr="00B3050B" w:rsidRDefault="002F15D9" w:rsidP="002F15D9">
      <w:pPr>
        <w:autoSpaceDE w:val="0"/>
        <w:jc w:val="both"/>
        <w:rPr>
          <w:sz w:val="22"/>
          <w:szCs w:val="22"/>
        </w:rPr>
      </w:pPr>
      <w:r w:rsidRPr="00B3050B">
        <w:rPr>
          <w:sz w:val="22"/>
          <w:szCs w:val="22"/>
        </w:rPr>
        <w:t xml:space="preserve"> </w:t>
      </w:r>
    </w:p>
    <w:p w:rsidR="002F15D9" w:rsidRPr="00B3050B" w:rsidRDefault="002F15D9" w:rsidP="002F15D9">
      <w:pPr>
        <w:jc w:val="both"/>
        <w:rPr>
          <w:sz w:val="22"/>
          <w:szCs w:val="22"/>
        </w:rPr>
      </w:pPr>
    </w:p>
    <w:p w:rsidR="002F15D9" w:rsidRPr="00B3050B" w:rsidRDefault="002F15D9" w:rsidP="002F15D9">
      <w:pPr>
        <w:jc w:val="both"/>
        <w:rPr>
          <w:sz w:val="22"/>
          <w:szCs w:val="22"/>
        </w:rPr>
      </w:pPr>
    </w:p>
    <w:p w:rsidR="002F15D9" w:rsidRPr="00B3050B" w:rsidRDefault="002F15D9" w:rsidP="002F15D9">
      <w:pPr>
        <w:jc w:val="both"/>
        <w:rPr>
          <w:sz w:val="22"/>
          <w:szCs w:val="22"/>
        </w:rPr>
      </w:pPr>
      <w:r w:rsidRPr="00B3050B">
        <w:rPr>
          <w:sz w:val="22"/>
          <w:szCs w:val="22"/>
        </w:rPr>
        <w:t>V ..............................................</w:t>
      </w:r>
      <w:r w:rsidR="00804222">
        <w:rPr>
          <w:sz w:val="22"/>
          <w:szCs w:val="22"/>
        </w:rPr>
        <w:t xml:space="preserve">, </w:t>
      </w:r>
      <w:r w:rsidRPr="00B3050B">
        <w:rPr>
          <w:sz w:val="22"/>
          <w:szCs w:val="22"/>
        </w:rPr>
        <w:t>dňa ......................</w:t>
      </w:r>
      <w:r w:rsidRPr="00B3050B">
        <w:rPr>
          <w:sz w:val="22"/>
          <w:szCs w:val="22"/>
        </w:rPr>
        <w:tab/>
      </w:r>
      <w:r w:rsidRPr="00B3050B">
        <w:rPr>
          <w:sz w:val="22"/>
          <w:szCs w:val="22"/>
        </w:rPr>
        <w:tab/>
      </w:r>
      <w:r w:rsidRPr="00B3050B">
        <w:rPr>
          <w:sz w:val="22"/>
          <w:szCs w:val="22"/>
        </w:rPr>
        <w:tab/>
      </w:r>
      <w:r w:rsidRPr="00B3050B">
        <w:rPr>
          <w:sz w:val="22"/>
          <w:szCs w:val="22"/>
        </w:rPr>
        <w:tab/>
      </w:r>
      <w:r w:rsidRPr="00B3050B">
        <w:rPr>
          <w:sz w:val="22"/>
          <w:szCs w:val="22"/>
        </w:rPr>
        <w:tab/>
      </w:r>
    </w:p>
    <w:p w:rsidR="002F15D9" w:rsidRPr="00B3050B" w:rsidRDefault="002F15D9" w:rsidP="002F15D9">
      <w:pPr>
        <w:ind w:right="-108"/>
        <w:jc w:val="center"/>
        <w:rPr>
          <w:sz w:val="22"/>
          <w:szCs w:val="22"/>
        </w:rPr>
      </w:pPr>
    </w:p>
    <w:p w:rsidR="002F15D9" w:rsidRPr="00B3050B" w:rsidRDefault="002F15D9" w:rsidP="002F15D9">
      <w:pPr>
        <w:ind w:right="-108"/>
        <w:jc w:val="center"/>
        <w:rPr>
          <w:sz w:val="22"/>
          <w:szCs w:val="22"/>
        </w:rPr>
      </w:pPr>
    </w:p>
    <w:p w:rsidR="002F15D9" w:rsidRPr="00B3050B" w:rsidRDefault="002F15D9" w:rsidP="002F15D9">
      <w:pPr>
        <w:ind w:right="-108"/>
        <w:jc w:val="center"/>
        <w:rPr>
          <w:sz w:val="22"/>
          <w:szCs w:val="22"/>
        </w:rPr>
      </w:pPr>
    </w:p>
    <w:p w:rsidR="002F15D9" w:rsidRPr="00B3050B" w:rsidRDefault="002F15D9" w:rsidP="002F15D9">
      <w:pPr>
        <w:ind w:right="-108"/>
        <w:jc w:val="center"/>
        <w:rPr>
          <w:sz w:val="22"/>
          <w:szCs w:val="22"/>
        </w:rPr>
      </w:pPr>
    </w:p>
    <w:p w:rsidR="002F15D9" w:rsidRPr="00B3050B" w:rsidRDefault="002F15D9" w:rsidP="002F15D9">
      <w:pPr>
        <w:ind w:right="-108"/>
        <w:jc w:val="center"/>
        <w:rPr>
          <w:sz w:val="22"/>
          <w:szCs w:val="22"/>
        </w:rPr>
      </w:pPr>
      <w:r w:rsidRPr="00B3050B">
        <w:rPr>
          <w:sz w:val="22"/>
          <w:szCs w:val="22"/>
        </w:rPr>
        <w:t xml:space="preserve">                                                         </w:t>
      </w:r>
      <w:r w:rsidR="00E9437B" w:rsidRPr="00B3050B">
        <w:rPr>
          <w:sz w:val="22"/>
          <w:szCs w:val="22"/>
        </w:rPr>
        <w:t xml:space="preserve"> </w:t>
      </w:r>
      <w:r w:rsidR="00B56E3D">
        <w:rPr>
          <w:sz w:val="22"/>
          <w:szCs w:val="22"/>
        </w:rPr>
        <w:t xml:space="preserve">         </w:t>
      </w:r>
      <w:r w:rsidRPr="00B3050B">
        <w:rPr>
          <w:sz w:val="22"/>
          <w:szCs w:val="22"/>
        </w:rPr>
        <w:t xml:space="preserve"> ........................................................................</w:t>
      </w:r>
    </w:p>
    <w:p w:rsidR="002F15D9" w:rsidRPr="00B3050B" w:rsidRDefault="002F15D9" w:rsidP="00B56E3D">
      <w:pPr>
        <w:ind w:left="4956" w:right="-108" w:firstLine="708"/>
        <w:jc w:val="both"/>
        <w:rPr>
          <w:sz w:val="22"/>
          <w:szCs w:val="22"/>
        </w:rPr>
      </w:pPr>
      <w:r w:rsidRPr="00B3050B">
        <w:rPr>
          <w:sz w:val="22"/>
          <w:szCs w:val="22"/>
        </w:rPr>
        <w:t>meno, priezvisko a</w:t>
      </w:r>
      <w:r w:rsidR="00B56E3D">
        <w:rPr>
          <w:sz w:val="22"/>
          <w:szCs w:val="22"/>
        </w:rPr>
        <w:t> podpis</w:t>
      </w:r>
      <w:r w:rsidR="00B56E3D">
        <w:rPr>
          <w:sz w:val="22"/>
          <w:szCs w:val="22"/>
        </w:rPr>
        <w:tab/>
      </w:r>
      <w:r w:rsidR="00B56E3D">
        <w:rPr>
          <w:sz w:val="22"/>
          <w:szCs w:val="22"/>
        </w:rPr>
        <w:br/>
      </w:r>
      <w:r w:rsidR="00EE6B26" w:rsidRPr="00B3050B">
        <w:rPr>
          <w:sz w:val="22"/>
          <w:szCs w:val="22"/>
        </w:rPr>
        <w:t xml:space="preserve">zákonného zástupcu </w:t>
      </w:r>
      <w:r w:rsidRPr="00B3050B">
        <w:rPr>
          <w:sz w:val="22"/>
          <w:szCs w:val="22"/>
        </w:rPr>
        <w:t>dotknutej osoby</w:t>
      </w:r>
      <w:r w:rsidR="00EE6B26" w:rsidRPr="00B3050B">
        <w:rPr>
          <w:sz w:val="22"/>
          <w:szCs w:val="22"/>
        </w:rPr>
        <w:t xml:space="preserve"> (dieťaťa)</w:t>
      </w:r>
    </w:p>
    <w:p w:rsidR="002F15D9" w:rsidRPr="00B3050B" w:rsidRDefault="002F15D9" w:rsidP="002F15D9">
      <w:pPr>
        <w:ind w:right="-108"/>
        <w:jc w:val="both"/>
        <w:rPr>
          <w:sz w:val="22"/>
          <w:szCs w:val="22"/>
        </w:rPr>
      </w:pPr>
    </w:p>
    <w:p w:rsidR="002F15D9" w:rsidRPr="00B3050B" w:rsidRDefault="002F15D9" w:rsidP="002F15D9">
      <w:pPr>
        <w:ind w:right="-108"/>
        <w:jc w:val="both"/>
        <w:rPr>
          <w:sz w:val="22"/>
          <w:szCs w:val="22"/>
        </w:rPr>
      </w:pPr>
    </w:p>
    <w:p w:rsidR="002F15D9" w:rsidRPr="00B3050B" w:rsidRDefault="00B56E3D" w:rsidP="002F15D9">
      <w:pPr>
        <w:ind w:right="-108"/>
        <w:jc w:val="both"/>
        <w:rPr>
          <w:sz w:val="22"/>
          <w:szCs w:val="22"/>
        </w:rPr>
      </w:pPr>
      <w:r>
        <w:rPr>
          <w:sz w:val="22"/>
          <w:szCs w:val="22"/>
        </w:rPr>
        <w:br/>
      </w:r>
      <w:r>
        <w:rPr>
          <w:sz w:val="22"/>
          <w:szCs w:val="22"/>
        </w:rPr>
        <w:br/>
      </w:r>
      <w:r w:rsidR="002F15D9" w:rsidRPr="00B3050B">
        <w:rPr>
          <w:sz w:val="22"/>
          <w:szCs w:val="22"/>
        </w:rPr>
        <w:t>prevzal:</w:t>
      </w:r>
    </w:p>
    <w:p w:rsidR="00063160" w:rsidRPr="00F80879" w:rsidRDefault="00063160" w:rsidP="00B56E3D">
      <w:pPr>
        <w:pStyle w:val="Nadpis1"/>
        <w:rPr>
          <w:sz w:val="20"/>
        </w:rPr>
      </w:pPr>
    </w:p>
    <w:sectPr w:rsidR="00063160" w:rsidRPr="00F80879" w:rsidSect="00E22894">
      <w:footerReference w:type="default" r:id="rId9"/>
      <w:headerReference w:type="first" r:id="rId10"/>
      <w:footerReference w:type="first" r:id="rId11"/>
      <w:pgSz w:w="11906" w:h="16838" w:code="9"/>
      <w:pgMar w:top="567" w:right="991" w:bottom="284" w:left="960" w:header="426" w:footer="1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629" w:rsidRDefault="00E65629" w:rsidP="0077488E">
      <w:r>
        <w:separator/>
      </w:r>
    </w:p>
  </w:endnote>
  <w:endnote w:type="continuationSeparator" w:id="0">
    <w:p w:rsidR="00E65629" w:rsidRDefault="00E65629" w:rsidP="0077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084775"/>
      <w:docPartObj>
        <w:docPartGallery w:val="Page Numbers (Bottom of Page)"/>
        <w:docPartUnique/>
      </w:docPartObj>
    </w:sdtPr>
    <w:sdtEndPr>
      <w:rPr>
        <w:sz w:val="16"/>
      </w:rPr>
    </w:sdtEndPr>
    <w:sdtContent>
      <w:p w:rsidR="00E22894" w:rsidRPr="00E22894" w:rsidRDefault="00E22894" w:rsidP="00E22894">
        <w:pPr>
          <w:pStyle w:val="Pta"/>
          <w:tabs>
            <w:tab w:val="left" w:pos="4253"/>
          </w:tabs>
          <w:jc w:val="center"/>
          <w:rPr>
            <w:sz w:val="16"/>
          </w:rPr>
        </w:pPr>
        <w:r w:rsidRPr="00E22894">
          <w:rPr>
            <w:sz w:val="16"/>
          </w:rPr>
          <w:fldChar w:fldCharType="begin"/>
        </w:r>
        <w:r w:rsidRPr="00E22894">
          <w:rPr>
            <w:sz w:val="16"/>
          </w:rPr>
          <w:instrText>PAGE   \* MERGEFORMAT</w:instrText>
        </w:r>
        <w:r w:rsidRPr="00E22894">
          <w:rPr>
            <w:sz w:val="16"/>
          </w:rPr>
          <w:fldChar w:fldCharType="separate"/>
        </w:r>
        <w:r>
          <w:rPr>
            <w:noProof/>
            <w:sz w:val="16"/>
          </w:rPr>
          <w:t>4</w:t>
        </w:r>
        <w:r w:rsidRPr="00E22894">
          <w:rPr>
            <w:sz w:val="16"/>
          </w:rPr>
          <w:fldChar w:fldCharType="end"/>
        </w:r>
      </w:p>
    </w:sdtContent>
  </w:sdt>
  <w:p w:rsidR="00E22894" w:rsidRDefault="00E22894" w:rsidP="00E22894">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341652"/>
      <w:docPartObj>
        <w:docPartGallery w:val="Page Numbers (Bottom of Page)"/>
        <w:docPartUnique/>
      </w:docPartObj>
    </w:sdtPr>
    <w:sdtEndPr>
      <w:rPr>
        <w:sz w:val="16"/>
      </w:rPr>
    </w:sdtEndPr>
    <w:sdtContent>
      <w:p w:rsidR="00B3050B" w:rsidRPr="00B3050B" w:rsidRDefault="00B3050B">
        <w:pPr>
          <w:pStyle w:val="Pta"/>
          <w:jc w:val="center"/>
          <w:rPr>
            <w:sz w:val="16"/>
          </w:rPr>
        </w:pPr>
        <w:r w:rsidRPr="00B3050B">
          <w:rPr>
            <w:sz w:val="16"/>
          </w:rPr>
          <w:fldChar w:fldCharType="begin"/>
        </w:r>
        <w:r w:rsidRPr="00B3050B">
          <w:rPr>
            <w:sz w:val="16"/>
          </w:rPr>
          <w:instrText>PAGE   \* MERGEFORMAT</w:instrText>
        </w:r>
        <w:r w:rsidRPr="00B3050B">
          <w:rPr>
            <w:sz w:val="16"/>
          </w:rPr>
          <w:fldChar w:fldCharType="separate"/>
        </w:r>
        <w:r w:rsidR="00E22894">
          <w:rPr>
            <w:noProof/>
            <w:sz w:val="16"/>
          </w:rPr>
          <w:t>1</w:t>
        </w:r>
        <w:r w:rsidRPr="00B3050B">
          <w:rPr>
            <w:sz w:val="16"/>
          </w:rPr>
          <w:fldChar w:fldCharType="end"/>
        </w:r>
      </w:p>
    </w:sdtContent>
  </w:sdt>
  <w:p w:rsidR="00B3050B" w:rsidRDefault="00B3050B">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629" w:rsidRDefault="00E65629" w:rsidP="0077488E">
      <w:r>
        <w:separator/>
      </w:r>
    </w:p>
  </w:footnote>
  <w:footnote w:type="continuationSeparator" w:id="0">
    <w:p w:rsidR="00E65629" w:rsidRDefault="00E65629" w:rsidP="00774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3D" w:rsidRPr="00FC172B" w:rsidRDefault="00B56E3D" w:rsidP="00B56E3D">
    <w:pPr>
      <w:tabs>
        <w:tab w:val="left" w:pos="1985"/>
      </w:tabs>
      <w:ind w:firstLine="1985"/>
      <w:rPr>
        <w:b/>
        <w:sz w:val="32"/>
        <w:szCs w:val="32"/>
      </w:rPr>
    </w:pPr>
    <w:r w:rsidRPr="00FC172B">
      <w:rPr>
        <w:b/>
        <w:noProof/>
        <w:sz w:val="32"/>
        <w:szCs w:val="32"/>
      </w:rPr>
      <w:drawing>
        <wp:anchor distT="0" distB="0" distL="114300" distR="114300" simplePos="0" relativeHeight="251659264" behindDoc="1" locked="0" layoutInCell="1" allowOverlap="1" wp14:anchorId="3B2A3AD5" wp14:editId="5E1FC1DD">
          <wp:simplePos x="0" y="0"/>
          <wp:positionH relativeFrom="column">
            <wp:posOffset>239781</wp:posOffset>
          </wp:positionH>
          <wp:positionV relativeFrom="paragraph">
            <wp:posOffset>53341</wp:posOffset>
          </wp:positionV>
          <wp:extent cx="836543" cy="1162050"/>
          <wp:effectExtent l="0" t="0" r="1905" b="0"/>
          <wp:wrapNone/>
          <wp:docPr id="4" name="Obrázok 4" descr="C:\Users\Štefan\Desktop\Maťa\LOGO\slovensky-polovnicky-zva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Štefan\Desktop\Maťa\LOGO\slovensky-polovnicky-zvaz-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9889" cy="11666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72B">
      <w:rPr>
        <w:b/>
        <w:sz w:val="32"/>
        <w:szCs w:val="32"/>
      </w:rPr>
      <w:t>SLOVENSKÝ POĽOVNÍCKY ZVÄZ</w:t>
    </w:r>
  </w:p>
  <w:p w:rsidR="00B56E3D" w:rsidRPr="00FC172B" w:rsidRDefault="00B56E3D" w:rsidP="00B56E3D">
    <w:pPr>
      <w:tabs>
        <w:tab w:val="left" w:pos="1985"/>
      </w:tabs>
      <w:rPr>
        <w:szCs w:val="28"/>
      </w:rPr>
    </w:pPr>
    <w:r w:rsidRPr="00FC172B">
      <w:rPr>
        <w:sz w:val="32"/>
        <w:szCs w:val="32"/>
      </w:rPr>
      <w:tab/>
    </w:r>
    <w:r w:rsidRPr="00FC172B">
      <w:rPr>
        <w:sz w:val="28"/>
        <w:szCs w:val="28"/>
      </w:rPr>
      <w:t>Štefánikova 10, 811 05 Bratislava</w:t>
    </w:r>
    <w:r w:rsidRPr="00FC172B">
      <w:rPr>
        <w:sz w:val="28"/>
        <w:szCs w:val="28"/>
      </w:rPr>
      <w:br/>
    </w:r>
    <w:r w:rsidRPr="00FC172B">
      <w:rPr>
        <w:sz w:val="28"/>
        <w:szCs w:val="28"/>
      </w:rPr>
      <w:tab/>
    </w:r>
    <w:r w:rsidRPr="00FC172B">
      <w:rPr>
        <w:szCs w:val="28"/>
      </w:rPr>
      <w:t>kontakt: spz@polovnictvo.sk</w:t>
    </w:r>
  </w:p>
  <w:p w:rsidR="00B56E3D" w:rsidRPr="009241BB" w:rsidRDefault="00B56E3D" w:rsidP="00B56E3D">
    <w:pPr>
      <w:tabs>
        <w:tab w:val="left" w:pos="1985"/>
      </w:tabs>
      <w:ind w:left="1985"/>
      <w:rPr>
        <w:b/>
        <w:szCs w:val="24"/>
      </w:rPr>
    </w:pPr>
    <w:r w:rsidRPr="00FC172B">
      <w:rPr>
        <w:b/>
        <w:szCs w:val="24"/>
      </w:rPr>
      <w:t xml:space="preserve">Organizačná </w:t>
    </w:r>
    <w:r>
      <w:rPr>
        <w:b/>
        <w:szCs w:val="24"/>
      </w:rPr>
      <w:t xml:space="preserve">zložka: </w:t>
    </w:r>
    <w:r w:rsidRPr="00FC172B">
      <w:rPr>
        <w:b/>
        <w:szCs w:val="24"/>
      </w:rPr>
      <w:t>OkO/RgO</w:t>
    </w:r>
    <w:r w:rsidRPr="00FC172B">
      <w:rPr>
        <w:szCs w:val="24"/>
      </w:rPr>
      <w:t>..................................................</w:t>
    </w:r>
    <w:r>
      <w:rPr>
        <w:szCs w:val="24"/>
      </w:rPr>
      <w:t>..........................</w:t>
    </w:r>
    <w:r w:rsidRPr="00FC172B">
      <w:rPr>
        <w:szCs w:val="24"/>
      </w:rPr>
      <w:t xml:space="preserve"> </w:t>
    </w:r>
    <w:r w:rsidRPr="00FC172B">
      <w:rPr>
        <w:szCs w:val="24"/>
      </w:rPr>
      <w:br/>
      <w:t>adresa sídla:  ............................................................................................</w:t>
    </w:r>
    <w:r>
      <w:rPr>
        <w:szCs w:val="24"/>
      </w:rPr>
      <w:t>...............</w:t>
    </w:r>
    <w:r w:rsidRPr="00FC172B">
      <w:rPr>
        <w:szCs w:val="24"/>
      </w:rPr>
      <w:br/>
      <w:t>PSČ, obec.............................................................................................</w:t>
    </w:r>
    <w:r>
      <w:rPr>
        <w:szCs w:val="24"/>
      </w:rPr>
      <w:t>...................</w:t>
    </w:r>
  </w:p>
  <w:p w:rsidR="00B56E3D" w:rsidRDefault="00B56E3D">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4"/>
    <w:multiLevelType w:val="multilevel"/>
    <w:tmpl w:val="00000004"/>
    <w:lvl w:ilvl="0">
      <w:start w:val="1"/>
      <w:numFmt w:val="bullet"/>
      <w:lvlText w:val="●"/>
      <w:lvlJc w:val="left"/>
      <w:pPr>
        <w:tabs>
          <w:tab w:val="num" w:pos="660"/>
        </w:tabs>
        <w:ind w:left="660" w:hanging="360"/>
      </w:pPr>
      <w:rPr>
        <w:rFonts w:ascii="StarSymbol" w:hAnsi="StarSymbol" w:cs="StarSymbol"/>
        <w:sz w:val="18"/>
        <w:szCs w:val="18"/>
      </w:rPr>
    </w:lvl>
    <w:lvl w:ilvl="1">
      <w:start w:val="1"/>
      <w:numFmt w:val="bullet"/>
      <w:lvlText w:val=""/>
      <w:lvlJc w:val="left"/>
      <w:pPr>
        <w:tabs>
          <w:tab w:val="num" w:pos="1380"/>
        </w:tabs>
        <w:ind w:left="1380" w:hanging="360"/>
      </w:pPr>
      <w:rPr>
        <w:rFonts w:ascii="Wingdings 2" w:hAnsi="Wingdings 2" w:cs="StarSymbol"/>
        <w:sz w:val="18"/>
        <w:szCs w:val="18"/>
      </w:rPr>
    </w:lvl>
    <w:lvl w:ilvl="2">
      <w:start w:val="1"/>
      <w:numFmt w:val="bullet"/>
      <w:lvlText w:val="■"/>
      <w:lvlJc w:val="left"/>
      <w:pPr>
        <w:tabs>
          <w:tab w:val="num" w:pos="2100"/>
        </w:tabs>
        <w:ind w:left="2100" w:hanging="360"/>
      </w:pPr>
      <w:rPr>
        <w:rFonts w:ascii="StarSymbol" w:hAnsi="StarSymbol" w:cs="StarSymbol"/>
        <w:sz w:val="18"/>
        <w:szCs w:val="18"/>
      </w:rPr>
    </w:lvl>
    <w:lvl w:ilvl="3">
      <w:start w:val="1"/>
      <w:numFmt w:val="bullet"/>
      <w:lvlText w:val="●"/>
      <w:lvlJc w:val="left"/>
      <w:pPr>
        <w:tabs>
          <w:tab w:val="num" w:pos="2820"/>
        </w:tabs>
        <w:ind w:left="2820" w:hanging="360"/>
      </w:pPr>
      <w:rPr>
        <w:rFonts w:ascii="StarSymbol" w:hAnsi="StarSymbol" w:cs="StarSymbol"/>
        <w:sz w:val="18"/>
        <w:szCs w:val="18"/>
      </w:rPr>
    </w:lvl>
    <w:lvl w:ilvl="4">
      <w:start w:val="1"/>
      <w:numFmt w:val="bullet"/>
      <w:lvlText w:val=""/>
      <w:lvlJc w:val="left"/>
      <w:pPr>
        <w:tabs>
          <w:tab w:val="num" w:pos="3540"/>
        </w:tabs>
        <w:ind w:left="3540" w:hanging="360"/>
      </w:pPr>
      <w:rPr>
        <w:rFonts w:ascii="Wingdings 2" w:hAnsi="Wingdings 2" w:cs="StarSymbol"/>
        <w:sz w:val="18"/>
        <w:szCs w:val="18"/>
      </w:rPr>
    </w:lvl>
    <w:lvl w:ilvl="5">
      <w:start w:val="1"/>
      <w:numFmt w:val="bullet"/>
      <w:lvlText w:val="■"/>
      <w:lvlJc w:val="left"/>
      <w:pPr>
        <w:tabs>
          <w:tab w:val="num" w:pos="4260"/>
        </w:tabs>
        <w:ind w:left="4260" w:hanging="360"/>
      </w:pPr>
      <w:rPr>
        <w:rFonts w:ascii="StarSymbol" w:hAnsi="StarSymbol" w:cs="StarSymbol"/>
        <w:sz w:val="18"/>
        <w:szCs w:val="18"/>
      </w:rPr>
    </w:lvl>
    <w:lvl w:ilvl="6">
      <w:start w:val="1"/>
      <w:numFmt w:val="bullet"/>
      <w:lvlText w:val="●"/>
      <w:lvlJc w:val="left"/>
      <w:pPr>
        <w:tabs>
          <w:tab w:val="num" w:pos="4980"/>
        </w:tabs>
        <w:ind w:left="4980" w:hanging="360"/>
      </w:pPr>
      <w:rPr>
        <w:rFonts w:ascii="StarSymbol" w:hAnsi="StarSymbol" w:cs="StarSymbol"/>
        <w:sz w:val="18"/>
        <w:szCs w:val="18"/>
      </w:rPr>
    </w:lvl>
    <w:lvl w:ilvl="7">
      <w:start w:val="1"/>
      <w:numFmt w:val="bullet"/>
      <w:lvlText w:val=""/>
      <w:lvlJc w:val="left"/>
      <w:pPr>
        <w:tabs>
          <w:tab w:val="num" w:pos="5700"/>
        </w:tabs>
        <w:ind w:left="5700" w:hanging="360"/>
      </w:pPr>
      <w:rPr>
        <w:rFonts w:ascii="Wingdings 2" w:hAnsi="Wingdings 2" w:cs="StarSymbol"/>
        <w:sz w:val="18"/>
        <w:szCs w:val="18"/>
      </w:rPr>
    </w:lvl>
    <w:lvl w:ilvl="8">
      <w:start w:val="1"/>
      <w:numFmt w:val="bullet"/>
      <w:lvlText w:val="■"/>
      <w:lvlJc w:val="left"/>
      <w:pPr>
        <w:tabs>
          <w:tab w:val="num" w:pos="6420"/>
        </w:tabs>
        <w:ind w:left="6420" w:hanging="360"/>
      </w:pPr>
      <w:rPr>
        <w:rFonts w:ascii="StarSymbol" w:hAnsi="StarSymbol" w:cs="StarSymbol"/>
        <w:sz w:val="18"/>
        <w:szCs w:val="18"/>
      </w:rPr>
    </w:lvl>
  </w:abstractNum>
  <w:abstractNum w:abstractNumId="4">
    <w:nsid w:val="09DB559C"/>
    <w:multiLevelType w:val="hybridMultilevel"/>
    <w:tmpl w:val="BF84E1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5F1381"/>
    <w:multiLevelType w:val="hybridMultilevel"/>
    <w:tmpl w:val="EBB4EF2A"/>
    <w:lvl w:ilvl="0" w:tplc="B7A4A09C">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nsid w:val="0B90345A"/>
    <w:multiLevelType w:val="hybridMultilevel"/>
    <w:tmpl w:val="61A0A8A4"/>
    <w:lvl w:ilvl="0" w:tplc="3F84155E">
      <w:start w:val="1"/>
      <w:numFmt w:val="decimal"/>
      <w:lvlText w:val="%1."/>
      <w:lvlJc w:val="left"/>
      <w:pPr>
        <w:ind w:left="720" w:hanging="360"/>
      </w:pPr>
      <w:rPr>
        <w:rFonts w:ascii="Times New Roman" w:hAnsi="Times New Roman"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A363411"/>
    <w:multiLevelType w:val="hybridMultilevel"/>
    <w:tmpl w:val="40EC2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801725"/>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81041F"/>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A2B7C00"/>
    <w:multiLevelType w:val="hybridMultilevel"/>
    <w:tmpl w:val="A0B02B9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2EDE3B45"/>
    <w:multiLevelType w:val="hybridMultilevel"/>
    <w:tmpl w:val="216A5BFA"/>
    <w:lvl w:ilvl="0" w:tplc="D4A42D1E">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0E7E1E"/>
    <w:multiLevelType w:val="hybridMultilevel"/>
    <w:tmpl w:val="514641A4"/>
    <w:lvl w:ilvl="0" w:tplc="C7B4BCE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nsid w:val="3B5F7C6E"/>
    <w:multiLevelType w:val="hybridMultilevel"/>
    <w:tmpl w:val="D7A08D5A"/>
    <w:lvl w:ilvl="0" w:tplc="4D32E54E">
      <w:start w:val="1"/>
      <w:numFmt w:val="decimal"/>
      <w:lvlText w:val="%1."/>
      <w:lvlJc w:val="left"/>
      <w:pPr>
        <w:ind w:left="720" w:hanging="360"/>
      </w:pPr>
      <w:rPr>
        <w:rFonts w:ascii="Times New Roman" w:hAnsi="Times New Roman"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0565F22"/>
    <w:multiLevelType w:val="hybridMultilevel"/>
    <w:tmpl w:val="E8BC0534"/>
    <w:lvl w:ilvl="0" w:tplc="6D642C8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1EA7DF5"/>
    <w:multiLevelType w:val="hybridMultilevel"/>
    <w:tmpl w:val="E2B26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FA1978"/>
    <w:multiLevelType w:val="hybridMultilevel"/>
    <w:tmpl w:val="8716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D74B52"/>
    <w:multiLevelType w:val="hybridMultilevel"/>
    <w:tmpl w:val="6F0228F2"/>
    <w:lvl w:ilvl="0" w:tplc="619C1F10">
      <w:start w:val="1"/>
      <w:numFmt w:val="decimal"/>
      <w:pStyle w:val="Style1"/>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nsid w:val="47FE258A"/>
    <w:multiLevelType w:val="hybridMultilevel"/>
    <w:tmpl w:val="C518D7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5BBE5B5E"/>
    <w:multiLevelType w:val="hybridMultilevel"/>
    <w:tmpl w:val="C950BF18"/>
    <w:lvl w:ilvl="0" w:tplc="97449BC2">
      <w:start w:val="2"/>
      <w:numFmt w:val="bullet"/>
      <w:lvlText w:val="-"/>
      <w:lvlJc w:val="left"/>
      <w:pPr>
        <w:ind w:left="3192" w:hanging="360"/>
      </w:pPr>
      <w:rPr>
        <w:rFonts w:ascii="Times New Roman" w:eastAsia="Times New Roman" w:hAnsi="Times New Roman" w:cs="Times New Roman" w:hint="default"/>
        <w:sz w:val="24"/>
      </w:rPr>
    </w:lvl>
    <w:lvl w:ilvl="1" w:tplc="04090003" w:tentative="1">
      <w:start w:val="1"/>
      <w:numFmt w:val="bullet"/>
      <w:lvlText w:val="o"/>
      <w:lvlJc w:val="left"/>
      <w:pPr>
        <w:ind w:left="3912" w:hanging="360"/>
      </w:pPr>
      <w:rPr>
        <w:rFonts w:ascii="Courier New" w:hAnsi="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0">
    <w:nsid w:val="5DE15C3D"/>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38813E7"/>
    <w:multiLevelType w:val="hybridMultilevel"/>
    <w:tmpl w:val="B4B40A0E"/>
    <w:lvl w:ilvl="0" w:tplc="E004B3C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2">
    <w:nsid w:val="74F40836"/>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F6066B7"/>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5"/>
  </w:num>
  <w:num w:numId="3">
    <w:abstractNumId w:val="0"/>
  </w:num>
  <w:num w:numId="4">
    <w:abstractNumId w:val="1"/>
  </w:num>
  <w:num w:numId="5">
    <w:abstractNumId w:val="2"/>
  </w:num>
  <w:num w:numId="6">
    <w:abstractNumId w:val="3"/>
  </w:num>
  <w:num w:numId="7">
    <w:abstractNumId w:val="4"/>
  </w:num>
  <w:num w:numId="8">
    <w:abstractNumId w:val="21"/>
  </w:num>
  <w:num w:numId="9">
    <w:abstractNumId w:val="14"/>
  </w:num>
  <w:num w:numId="10">
    <w:abstractNumId w:val="12"/>
  </w:num>
  <w:num w:numId="11">
    <w:abstractNumId w:val="11"/>
  </w:num>
  <w:num w:numId="12">
    <w:abstractNumId w:val="18"/>
  </w:num>
  <w:num w:numId="13">
    <w:abstractNumId w:val="16"/>
  </w:num>
  <w:num w:numId="14">
    <w:abstractNumId w:val="15"/>
  </w:num>
  <w:num w:numId="15">
    <w:abstractNumId w:val="19"/>
  </w:num>
  <w:num w:numId="16">
    <w:abstractNumId w:val="17"/>
  </w:num>
  <w:num w:numId="17">
    <w:abstractNumId w:val="22"/>
  </w:num>
  <w:num w:numId="18">
    <w:abstractNumId w:val="17"/>
    <w:lvlOverride w:ilvl="0">
      <w:startOverride w:val="1"/>
    </w:lvlOverride>
  </w:num>
  <w:num w:numId="19">
    <w:abstractNumId w:val="8"/>
  </w:num>
  <w:num w:numId="20">
    <w:abstractNumId w:val="9"/>
  </w:num>
  <w:num w:numId="21">
    <w:abstractNumId w:val="17"/>
    <w:lvlOverride w:ilvl="0">
      <w:startOverride w:val="1"/>
    </w:lvlOverride>
  </w:num>
  <w:num w:numId="22">
    <w:abstractNumId w:val="20"/>
  </w:num>
  <w:num w:numId="23">
    <w:abstractNumId w:val="23"/>
  </w:num>
  <w:num w:numId="24">
    <w:abstractNumId w:val="17"/>
    <w:lvlOverride w:ilvl="0">
      <w:startOverride w:val="1"/>
    </w:lvlOverride>
  </w:num>
  <w:num w:numId="25">
    <w:abstractNumId w:val="17"/>
    <w:lvlOverride w:ilvl="0">
      <w:startOverride w:val="1"/>
    </w:lvlOverride>
  </w:num>
  <w:num w:numId="26">
    <w:abstractNumId w:val="13"/>
  </w:num>
  <w:num w:numId="27">
    <w:abstractNumId w:val="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CB"/>
    <w:rsid w:val="00000C3E"/>
    <w:rsid w:val="00006F67"/>
    <w:rsid w:val="00012928"/>
    <w:rsid w:val="00032D3B"/>
    <w:rsid w:val="000358F9"/>
    <w:rsid w:val="00041D0A"/>
    <w:rsid w:val="00042D6C"/>
    <w:rsid w:val="0004588E"/>
    <w:rsid w:val="00051E5C"/>
    <w:rsid w:val="00063160"/>
    <w:rsid w:val="000642D1"/>
    <w:rsid w:val="00070A00"/>
    <w:rsid w:val="00083B03"/>
    <w:rsid w:val="000905F3"/>
    <w:rsid w:val="000917C7"/>
    <w:rsid w:val="00092FC5"/>
    <w:rsid w:val="000A0483"/>
    <w:rsid w:val="000A67C0"/>
    <w:rsid w:val="000C1A1B"/>
    <w:rsid w:val="000D306D"/>
    <w:rsid w:val="000F0C60"/>
    <w:rsid w:val="001016FF"/>
    <w:rsid w:val="00106CC0"/>
    <w:rsid w:val="00116EE0"/>
    <w:rsid w:val="001542CE"/>
    <w:rsid w:val="00155B7F"/>
    <w:rsid w:val="0015725B"/>
    <w:rsid w:val="00181BA0"/>
    <w:rsid w:val="00183DB8"/>
    <w:rsid w:val="00191F7D"/>
    <w:rsid w:val="0019346E"/>
    <w:rsid w:val="001939C1"/>
    <w:rsid w:val="001962BD"/>
    <w:rsid w:val="001A3A01"/>
    <w:rsid w:val="001A5906"/>
    <w:rsid w:val="001B3C13"/>
    <w:rsid w:val="001B4DC0"/>
    <w:rsid w:val="001E1840"/>
    <w:rsid w:val="001E2E49"/>
    <w:rsid w:val="001E4FC1"/>
    <w:rsid w:val="001F4012"/>
    <w:rsid w:val="001F7422"/>
    <w:rsid w:val="002009E1"/>
    <w:rsid w:val="00212A9F"/>
    <w:rsid w:val="00225837"/>
    <w:rsid w:val="0024752C"/>
    <w:rsid w:val="0025708E"/>
    <w:rsid w:val="00261E62"/>
    <w:rsid w:val="0027214E"/>
    <w:rsid w:val="00272E67"/>
    <w:rsid w:val="002751EA"/>
    <w:rsid w:val="0028123C"/>
    <w:rsid w:val="00281813"/>
    <w:rsid w:val="00294300"/>
    <w:rsid w:val="002971E7"/>
    <w:rsid w:val="002A178E"/>
    <w:rsid w:val="002A1B25"/>
    <w:rsid w:val="002B3440"/>
    <w:rsid w:val="002E6300"/>
    <w:rsid w:val="002E66C5"/>
    <w:rsid w:val="002F15D9"/>
    <w:rsid w:val="0030273B"/>
    <w:rsid w:val="00316F0F"/>
    <w:rsid w:val="00324E26"/>
    <w:rsid w:val="00333A5C"/>
    <w:rsid w:val="0034181A"/>
    <w:rsid w:val="00347815"/>
    <w:rsid w:val="003613A2"/>
    <w:rsid w:val="003702BF"/>
    <w:rsid w:val="00375D23"/>
    <w:rsid w:val="003913FC"/>
    <w:rsid w:val="003B0F0D"/>
    <w:rsid w:val="003C6863"/>
    <w:rsid w:val="003C7A1B"/>
    <w:rsid w:val="003D0DFA"/>
    <w:rsid w:val="003D138F"/>
    <w:rsid w:val="003E7A6B"/>
    <w:rsid w:val="0040229A"/>
    <w:rsid w:val="0041717E"/>
    <w:rsid w:val="00424058"/>
    <w:rsid w:val="00426E70"/>
    <w:rsid w:val="00434021"/>
    <w:rsid w:val="004559D5"/>
    <w:rsid w:val="00466665"/>
    <w:rsid w:val="004726D7"/>
    <w:rsid w:val="00474797"/>
    <w:rsid w:val="00474BEC"/>
    <w:rsid w:val="00482AB0"/>
    <w:rsid w:val="00484AB9"/>
    <w:rsid w:val="00485CEA"/>
    <w:rsid w:val="004A61C0"/>
    <w:rsid w:val="004B1BF5"/>
    <w:rsid w:val="004B3FC6"/>
    <w:rsid w:val="004D4F6F"/>
    <w:rsid w:val="004D62FF"/>
    <w:rsid w:val="00502BFA"/>
    <w:rsid w:val="0051271B"/>
    <w:rsid w:val="00515A46"/>
    <w:rsid w:val="00522C9F"/>
    <w:rsid w:val="0052470F"/>
    <w:rsid w:val="0055457B"/>
    <w:rsid w:val="00562983"/>
    <w:rsid w:val="005701E2"/>
    <w:rsid w:val="00571CF1"/>
    <w:rsid w:val="00573B67"/>
    <w:rsid w:val="00587619"/>
    <w:rsid w:val="005901EF"/>
    <w:rsid w:val="00592596"/>
    <w:rsid w:val="00596A2B"/>
    <w:rsid w:val="005A6A4A"/>
    <w:rsid w:val="005D53ED"/>
    <w:rsid w:val="005D72CB"/>
    <w:rsid w:val="005E4F00"/>
    <w:rsid w:val="005F0B27"/>
    <w:rsid w:val="005F5312"/>
    <w:rsid w:val="005F6F65"/>
    <w:rsid w:val="00606F8C"/>
    <w:rsid w:val="00622120"/>
    <w:rsid w:val="00636F5F"/>
    <w:rsid w:val="0064273A"/>
    <w:rsid w:val="00664E58"/>
    <w:rsid w:val="00675E90"/>
    <w:rsid w:val="006A72C6"/>
    <w:rsid w:val="006C202D"/>
    <w:rsid w:val="006C2311"/>
    <w:rsid w:val="006C2C84"/>
    <w:rsid w:val="006E1597"/>
    <w:rsid w:val="006E5A60"/>
    <w:rsid w:val="006E7002"/>
    <w:rsid w:val="00702E16"/>
    <w:rsid w:val="00713F67"/>
    <w:rsid w:val="0072381B"/>
    <w:rsid w:val="00756AB6"/>
    <w:rsid w:val="007656AD"/>
    <w:rsid w:val="007714EE"/>
    <w:rsid w:val="0077488E"/>
    <w:rsid w:val="007815FA"/>
    <w:rsid w:val="00793B6D"/>
    <w:rsid w:val="00795C60"/>
    <w:rsid w:val="00796E85"/>
    <w:rsid w:val="007A4FA2"/>
    <w:rsid w:val="007B426D"/>
    <w:rsid w:val="007D1771"/>
    <w:rsid w:val="007E0CD1"/>
    <w:rsid w:val="007F0A2C"/>
    <w:rsid w:val="00804222"/>
    <w:rsid w:val="0080515D"/>
    <w:rsid w:val="008206CA"/>
    <w:rsid w:val="00831F88"/>
    <w:rsid w:val="008616CE"/>
    <w:rsid w:val="008627EE"/>
    <w:rsid w:val="0086581E"/>
    <w:rsid w:val="00872E2B"/>
    <w:rsid w:val="00875495"/>
    <w:rsid w:val="008940C1"/>
    <w:rsid w:val="008A72DB"/>
    <w:rsid w:val="008B255B"/>
    <w:rsid w:val="008B4300"/>
    <w:rsid w:val="00907550"/>
    <w:rsid w:val="009241BB"/>
    <w:rsid w:val="00927392"/>
    <w:rsid w:val="009537BD"/>
    <w:rsid w:val="0096420A"/>
    <w:rsid w:val="00973248"/>
    <w:rsid w:val="00980F03"/>
    <w:rsid w:val="00992830"/>
    <w:rsid w:val="009A621C"/>
    <w:rsid w:val="009B1096"/>
    <w:rsid w:val="009C3C93"/>
    <w:rsid w:val="009E7AA8"/>
    <w:rsid w:val="009E7ACA"/>
    <w:rsid w:val="009F59E6"/>
    <w:rsid w:val="00A004E7"/>
    <w:rsid w:val="00A4334B"/>
    <w:rsid w:val="00A45CE3"/>
    <w:rsid w:val="00A4616F"/>
    <w:rsid w:val="00A52778"/>
    <w:rsid w:val="00A5659A"/>
    <w:rsid w:val="00A569FE"/>
    <w:rsid w:val="00A72292"/>
    <w:rsid w:val="00A77E58"/>
    <w:rsid w:val="00A933CB"/>
    <w:rsid w:val="00A97A28"/>
    <w:rsid w:val="00AA1683"/>
    <w:rsid w:val="00AA43BF"/>
    <w:rsid w:val="00AB039F"/>
    <w:rsid w:val="00AB56BF"/>
    <w:rsid w:val="00AC1D9D"/>
    <w:rsid w:val="00AE41B8"/>
    <w:rsid w:val="00AF14B7"/>
    <w:rsid w:val="00B039FC"/>
    <w:rsid w:val="00B057D2"/>
    <w:rsid w:val="00B100D0"/>
    <w:rsid w:val="00B1378E"/>
    <w:rsid w:val="00B16637"/>
    <w:rsid w:val="00B1673B"/>
    <w:rsid w:val="00B23800"/>
    <w:rsid w:val="00B2514A"/>
    <w:rsid w:val="00B26E74"/>
    <w:rsid w:val="00B3050B"/>
    <w:rsid w:val="00B52741"/>
    <w:rsid w:val="00B56E3D"/>
    <w:rsid w:val="00B91E89"/>
    <w:rsid w:val="00BA0958"/>
    <w:rsid w:val="00BB6A23"/>
    <w:rsid w:val="00BC517C"/>
    <w:rsid w:val="00BE19A3"/>
    <w:rsid w:val="00BE2163"/>
    <w:rsid w:val="00BE5690"/>
    <w:rsid w:val="00C13FF2"/>
    <w:rsid w:val="00C17881"/>
    <w:rsid w:val="00C3279E"/>
    <w:rsid w:val="00C33CB4"/>
    <w:rsid w:val="00C33F5F"/>
    <w:rsid w:val="00C61511"/>
    <w:rsid w:val="00C751AB"/>
    <w:rsid w:val="00C90E17"/>
    <w:rsid w:val="00C91B0A"/>
    <w:rsid w:val="00C92BB8"/>
    <w:rsid w:val="00C93B2E"/>
    <w:rsid w:val="00C96B97"/>
    <w:rsid w:val="00CA562E"/>
    <w:rsid w:val="00CC118A"/>
    <w:rsid w:val="00CC5006"/>
    <w:rsid w:val="00CC5407"/>
    <w:rsid w:val="00CC77B7"/>
    <w:rsid w:val="00CD4078"/>
    <w:rsid w:val="00CE4F93"/>
    <w:rsid w:val="00CF5CF6"/>
    <w:rsid w:val="00D01026"/>
    <w:rsid w:val="00D04633"/>
    <w:rsid w:val="00D366DB"/>
    <w:rsid w:val="00D414A0"/>
    <w:rsid w:val="00D43446"/>
    <w:rsid w:val="00D5176C"/>
    <w:rsid w:val="00D55D19"/>
    <w:rsid w:val="00D574E9"/>
    <w:rsid w:val="00D71D46"/>
    <w:rsid w:val="00D757C9"/>
    <w:rsid w:val="00D77091"/>
    <w:rsid w:val="00D8566B"/>
    <w:rsid w:val="00D870B1"/>
    <w:rsid w:val="00D9430D"/>
    <w:rsid w:val="00D95149"/>
    <w:rsid w:val="00DA4F36"/>
    <w:rsid w:val="00DA57A2"/>
    <w:rsid w:val="00DC7C68"/>
    <w:rsid w:val="00DE0EB9"/>
    <w:rsid w:val="00DE3C3F"/>
    <w:rsid w:val="00DF157A"/>
    <w:rsid w:val="00DF35E4"/>
    <w:rsid w:val="00DF3F5A"/>
    <w:rsid w:val="00E105E0"/>
    <w:rsid w:val="00E14936"/>
    <w:rsid w:val="00E16D27"/>
    <w:rsid w:val="00E22894"/>
    <w:rsid w:val="00E27D50"/>
    <w:rsid w:val="00E40A11"/>
    <w:rsid w:val="00E44559"/>
    <w:rsid w:val="00E65629"/>
    <w:rsid w:val="00E8357C"/>
    <w:rsid w:val="00E9437B"/>
    <w:rsid w:val="00E968D2"/>
    <w:rsid w:val="00EB428E"/>
    <w:rsid w:val="00EB432E"/>
    <w:rsid w:val="00EC6118"/>
    <w:rsid w:val="00EC6A5A"/>
    <w:rsid w:val="00ED0C7D"/>
    <w:rsid w:val="00EE264E"/>
    <w:rsid w:val="00EE6B26"/>
    <w:rsid w:val="00F30F63"/>
    <w:rsid w:val="00F312F8"/>
    <w:rsid w:val="00F40A50"/>
    <w:rsid w:val="00F55322"/>
    <w:rsid w:val="00F620C1"/>
    <w:rsid w:val="00F71B2D"/>
    <w:rsid w:val="00F80879"/>
    <w:rsid w:val="00F81A3D"/>
    <w:rsid w:val="00FA48ED"/>
    <w:rsid w:val="00FA5D60"/>
    <w:rsid w:val="00FC3E5D"/>
    <w:rsid w:val="00FC73F5"/>
    <w:rsid w:val="00FC7644"/>
    <w:rsid w:val="00FD2B6C"/>
    <w:rsid w:val="00FE7165"/>
    <w:rsid w:val="00FF5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uiPriority w:val="9"/>
    <w:unhideWhenUsed/>
    <w:qFormat/>
    <w:rsid w:val="002F15D9"/>
    <w:pPr>
      <w:keepNext/>
      <w:spacing w:before="240" w:after="60" w:line="276" w:lineRule="auto"/>
      <w:outlineLvl w:val="2"/>
    </w:pPr>
    <w:rPr>
      <w:rFonts w:ascii="Calibri Light" w:hAnsi="Calibri Light"/>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uiPriority w:val="9"/>
    <w:rsid w:val="002F15D9"/>
    <w:rPr>
      <w:rFonts w:ascii="Calibri Light" w:hAnsi="Calibri Light"/>
      <w:b/>
      <w:bCs/>
      <w:sz w:val="26"/>
      <w:szCs w:val="26"/>
      <w:lang w:eastAsia="en-US"/>
    </w:rPr>
  </w:style>
  <w:style w:type="paragraph" w:customStyle="1" w:styleId="Style1">
    <w:name w:val="Style1"/>
    <w:basedOn w:val="Odsekzoznamu"/>
    <w:link w:val="Style1Char"/>
    <w:qFormat/>
    <w:rsid w:val="002F15D9"/>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2F15D9"/>
    <w:rPr>
      <w:rFonts w:ascii="Georgia" w:hAnsi="Georgia" w:cs="Arial"/>
      <w:sz w:val="22"/>
    </w:rPr>
  </w:style>
  <w:style w:type="paragraph" w:styleId="Bezriadkovania">
    <w:name w:val="No Spacing"/>
    <w:link w:val="BezriadkovaniaChar"/>
    <w:uiPriority w:val="1"/>
    <w:qFormat/>
    <w:rsid w:val="002F15D9"/>
    <w:rPr>
      <w:rFonts w:ascii="Arial" w:hAnsi="Arial"/>
      <w:sz w:val="22"/>
      <w:szCs w:val="22"/>
      <w:lang w:val="en-US" w:eastAsia="en-US"/>
    </w:rPr>
  </w:style>
  <w:style w:type="character" w:customStyle="1" w:styleId="BezriadkovaniaChar">
    <w:name w:val="Bez riadkovania Char"/>
    <w:link w:val="Bezriadkovania"/>
    <w:uiPriority w:val="1"/>
    <w:rsid w:val="002F15D9"/>
    <w:rPr>
      <w:rFonts w:ascii="Arial" w:hAnsi="Arial"/>
      <w:sz w:val="22"/>
      <w:szCs w:val="22"/>
      <w:lang w:val="en-US" w:eastAsia="en-US"/>
    </w:rPr>
  </w:style>
  <w:style w:type="paragraph" w:styleId="Hlavika">
    <w:name w:val="header"/>
    <w:basedOn w:val="Normlny"/>
    <w:link w:val="HlavikaChar"/>
    <w:unhideWhenUsed/>
    <w:rsid w:val="0077488E"/>
    <w:pPr>
      <w:tabs>
        <w:tab w:val="center" w:pos="4536"/>
        <w:tab w:val="right" w:pos="9072"/>
      </w:tabs>
    </w:pPr>
  </w:style>
  <w:style w:type="character" w:customStyle="1" w:styleId="HlavikaChar">
    <w:name w:val="Hlavička Char"/>
    <w:basedOn w:val="Predvolenpsmoodseku"/>
    <w:link w:val="Hlavika"/>
    <w:rsid w:val="007748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uiPriority w:val="9"/>
    <w:unhideWhenUsed/>
    <w:qFormat/>
    <w:rsid w:val="002F15D9"/>
    <w:pPr>
      <w:keepNext/>
      <w:spacing w:before="240" w:after="60" w:line="276" w:lineRule="auto"/>
      <w:outlineLvl w:val="2"/>
    </w:pPr>
    <w:rPr>
      <w:rFonts w:ascii="Calibri Light" w:hAnsi="Calibri Light"/>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uiPriority w:val="9"/>
    <w:rsid w:val="002F15D9"/>
    <w:rPr>
      <w:rFonts w:ascii="Calibri Light" w:hAnsi="Calibri Light"/>
      <w:b/>
      <w:bCs/>
      <w:sz w:val="26"/>
      <w:szCs w:val="26"/>
      <w:lang w:eastAsia="en-US"/>
    </w:rPr>
  </w:style>
  <w:style w:type="paragraph" w:customStyle="1" w:styleId="Style1">
    <w:name w:val="Style1"/>
    <w:basedOn w:val="Odsekzoznamu"/>
    <w:link w:val="Style1Char"/>
    <w:qFormat/>
    <w:rsid w:val="002F15D9"/>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2F15D9"/>
    <w:rPr>
      <w:rFonts w:ascii="Georgia" w:hAnsi="Georgia" w:cs="Arial"/>
      <w:sz w:val="22"/>
    </w:rPr>
  </w:style>
  <w:style w:type="paragraph" w:styleId="Bezriadkovania">
    <w:name w:val="No Spacing"/>
    <w:link w:val="BezriadkovaniaChar"/>
    <w:uiPriority w:val="1"/>
    <w:qFormat/>
    <w:rsid w:val="002F15D9"/>
    <w:rPr>
      <w:rFonts w:ascii="Arial" w:hAnsi="Arial"/>
      <w:sz w:val="22"/>
      <w:szCs w:val="22"/>
      <w:lang w:val="en-US" w:eastAsia="en-US"/>
    </w:rPr>
  </w:style>
  <w:style w:type="character" w:customStyle="1" w:styleId="BezriadkovaniaChar">
    <w:name w:val="Bez riadkovania Char"/>
    <w:link w:val="Bezriadkovania"/>
    <w:uiPriority w:val="1"/>
    <w:rsid w:val="002F15D9"/>
    <w:rPr>
      <w:rFonts w:ascii="Arial" w:hAnsi="Arial"/>
      <w:sz w:val="22"/>
      <w:szCs w:val="22"/>
      <w:lang w:val="en-US" w:eastAsia="en-US"/>
    </w:rPr>
  </w:style>
  <w:style w:type="paragraph" w:styleId="Hlavika">
    <w:name w:val="header"/>
    <w:basedOn w:val="Normlny"/>
    <w:link w:val="HlavikaChar"/>
    <w:unhideWhenUsed/>
    <w:rsid w:val="0077488E"/>
    <w:pPr>
      <w:tabs>
        <w:tab w:val="center" w:pos="4536"/>
        <w:tab w:val="right" w:pos="9072"/>
      </w:tabs>
    </w:pPr>
  </w:style>
  <w:style w:type="character" w:customStyle="1" w:styleId="HlavikaChar">
    <w:name w:val="Hlavička Char"/>
    <w:basedOn w:val="Predvolenpsmoodseku"/>
    <w:link w:val="Hlavika"/>
    <w:rsid w:val="007748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15744">
      <w:bodyDiv w:val="1"/>
      <w:marLeft w:val="0"/>
      <w:marRight w:val="0"/>
      <w:marTop w:val="0"/>
      <w:marBottom w:val="0"/>
      <w:divBdr>
        <w:top w:val="none" w:sz="0" w:space="0" w:color="auto"/>
        <w:left w:val="none" w:sz="0" w:space="0" w:color="auto"/>
        <w:bottom w:val="none" w:sz="0" w:space="0" w:color="auto"/>
        <w:right w:val="none" w:sz="0" w:space="0" w:color="auto"/>
      </w:divBdr>
    </w:div>
    <w:div w:id="927232303">
      <w:bodyDiv w:val="1"/>
      <w:marLeft w:val="0"/>
      <w:marRight w:val="0"/>
      <w:marTop w:val="0"/>
      <w:marBottom w:val="0"/>
      <w:divBdr>
        <w:top w:val="none" w:sz="0" w:space="0" w:color="auto"/>
        <w:left w:val="none" w:sz="0" w:space="0" w:color="auto"/>
        <w:bottom w:val="none" w:sz="0" w:space="0" w:color="auto"/>
        <w:right w:val="none" w:sz="0" w:space="0" w:color="auto"/>
      </w:divBdr>
    </w:div>
    <w:div w:id="1334381596">
      <w:bodyDiv w:val="1"/>
      <w:marLeft w:val="0"/>
      <w:marRight w:val="0"/>
      <w:marTop w:val="0"/>
      <w:marBottom w:val="0"/>
      <w:divBdr>
        <w:top w:val="none" w:sz="0" w:space="0" w:color="auto"/>
        <w:left w:val="none" w:sz="0" w:space="0" w:color="auto"/>
        <w:bottom w:val="none" w:sz="0" w:space="0" w:color="auto"/>
        <w:right w:val="none" w:sz="0" w:space="0" w:color="auto"/>
      </w:divBdr>
    </w:div>
    <w:div w:id="15789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4BA7-8280-4B61-8D6F-C441E219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1971</Words>
  <Characters>11238</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SLOVENSKÝ POĽOVNÍCKY ZVÄZ - ústredie, Štefánikova 10, 811 05 Bratislava</vt:lpstr>
    </vt:vector>
  </TitlesOfParts>
  <Company>SPZ Bratislava</Company>
  <LinksUpToDate>false</LinksUpToDate>
  <CharactersWithSpaces>13183</CharactersWithSpaces>
  <SharedDoc>false</SharedDoc>
  <HLinks>
    <vt:vector size="12" baseType="variant">
      <vt:variant>
        <vt:i4>7274606</vt:i4>
      </vt:variant>
      <vt:variant>
        <vt:i4>3</vt:i4>
      </vt:variant>
      <vt:variant>
        <vt:i4>0</vt:i4>
      </vt:variant>
      <vt:variant>
        <vt:i4>5</vt:i4>
      </vt:variant>
      <vt:variant>
        <vt:lpwstr>http://www.polovnictvo.sk/</vt:lpwstr>
      </vt:variant>
      <vt:variant>
        <vt:lpwstr/>
      </vt:variant>
      <vt:variant>
        <vt:i4>1245226</vt:i4>
      </vt:variant>
      <vt:variant>
        <vt:i4>0</vt:i4>
      </vt:variant>
      <vt:variant>
        <vt:i4>0</vt:i4>
      </vt:variant>
      <vt:variant>
        <vt:i4>5</vt:i4>
      </vt:variant>
      <vt:variant>
        <vt:lpwstr>mailto:organizacne@polovnictvo.sk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POĽOVNÍCKY ZVÄZ - ústredie, Štefánikova 10, 811 05 Bratislava</dc:title>
  <dc:subject/>
  <dc:creator>Oravcová Elenka</dc:creator>
  <cp:keywords/>
  <dc:description/>
  <cp:lastModifiedBy>Martina Hustinová</cp:lastModifiedBy>
  <cp:revision>14</cp:revision>
  <cp:lastPrinted>2018-07-13T08:30:00Z</cp:lastPrinted>
  <dcterms:created xsi:type="dcterms:W3CDTF">2018-10-25T11:44:00Z</dcterms:created>
  <dcterms:modified xsi:type="dcterms:W3CDTF">2018-10-25T19:05:00Z</dcterms:modified>
</cp:coreProperties>
</file>